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Visual</w:t>
      </w:r>
      <w:r>
        <w:t xml:space="preserve"> </w:t>
      </w:r>
      <w:r>
        <w:t xml:space="preserve">Journey:</w:t>
      </w:r>
      <w:r>
        <w:t xml:space="preserve"> </w:t>
      </w:r>
      <w:r>
        <w:t xml:space="preserve">Reflection</w:t>
      </w:r>
      <w:r>
        <w:t xml:space="preserve"> </w:t>
      </w:r>
      <w:r>
        <w:t xml:space="preserve">on</w:t>
      </w:r>
      <w:r>
        <w:t xml:space="preserve"> </w:t>
      </w:r>
      <w:r>
        <w:t xml:space="preserve">the</w:t>
      </w:r>
      <w:r>
        <w:t xml:space="preserve"> </w:t>
      </w:r>
      <w:r>
        <w:t xml:space="preserve">Videographer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ec6483244e9899f99389ec85cb7ee2029d0f55c"/>
    <w:p>
      <w:pPr>
        <w:pStyle w:val="Heading1"/>
      </w:pPr>
      <w:r>
        <w:t xml:space="preserve">A Visual Journey: Reflection on the Videographer in New Zealand Wellington</w:t>
      </w:r>
    </w:p>
    <w:p>
      <w:pPr>
        <w:pStyle w:val="FirstParagraph"/>
      </w:pPr>
      <w:r>
        <w:t xml:space="preserve">To step into the role of a</w:t>
      </w:r>
      <w:r>
        <w:t xml:space="preserve"> </w:t>
      </w:r>
      <w:r>
        <w:rPr>
          <w:bCs/>
          <w:b/>
        </w:rPr>
        <w:t xml:space="preserve">Videographer</w:t>
      </w:r>
      <w:r>
        <w:t xml:space="preserve"> </w:t>
      </w:r>
      <w:r>
        <w:t xml:space="preserve">within the vibrant, windswept context of</w:t>
      </w:r>
      <w:r>
        <w:t xml:space="preserve"> </w:t>
      </w:r>
      <w:r>
        <w:rPr>
          <w:bCs/>
          <w:b/>
        </w:rPr>
        <w:t xml:space="preserve">New Zealand Wellington</w:t>
      </w:r>
      <w:r>
        <w:t xml:space="preserve"> </w:t>
      </w:r>
      <w:r>
        <w:t xml:space="preserve">is to engage in an act of constant adaptation and poetic observation. It is not merely about capturing images; it is about weaving together the raw elemental forces of nature with the intricate cultural tapestry of a city that serves as both political heart and creative hub. This reflection seeks to explore the multifaceted experience of producing visual narratives in this unique locale, examining how the environment, culture, and technical demands converge to shape artistic output.</w:t>
      </w:r>
    </w:p>
    <w:bookmarkStart w:id="20" w:name="X2203d6a71439eab84ff9896a3ff75f9c1c47097"/>
    <w:p>
      <w:pPr>
        <w:pStyle w:val="Heading2"/>
      </w:pPr>
      <w:r>
        <w:t xml:space="preserve">The Elemental Muse: Wellington’s Weather and Light</w:t>
      </w:r>
    </w:p>
    <w:p>
      <w:pPr>
        <w:pStyle w:val="FirstParagraph"/>
      </w:pPr>
      <w:r>
        <w:t xml:space="preserve">The first and perhaps most dominant characteristic of working as a</w:t>
      </w:r>
      <w:r>
        <w:t xml:space="preserve"> </w:t>
      </w:r>
      <w:r>
        <w:rPr>
          <w:bCs/>
          <w:b/>
        </w:rPr>
        <w:t xml:space="preserve">Videographer</w:t>
      </w:r>
      <w:r>
        <w:t xml:space="preserve"> </w:t>
      </w:r>
      <w:r>
        <w:t xml:space="preserve">in Wellington is the weather. Unlike many other global cities where lighting can be predicted or controlled, Wellington offers an ever-changing canvas driven by its proximity to the coast and its exposure to prevailing winds. For the creative professional, these are not obstacles but muses. The way light filters through heavy cloud cover creates a softness that is difficult to replicate artificially. Conversely, the sudden bursts of sun breaking over Mount Victoria or reflecting off the harbor water provide dramatic highlights that demand quick reflexes and technical precision.</w:t>
      </w:r>
    </w:p>
    <w:p>
      <w:pPr>
        <w:pStyle w:val="BodyText"/>
      </w:pPr>
      <w:r>
        <w:t xml:space="preserve">Reflecting on past shoots in</w:t>
      </w:r>
      <w:r>
        <w:t xml:space="preserve"> </w:t>
      </w:r>
      <w:r>
        <w:rPr>
          <w:bCs/>
          <w:b/>
        </w:rPr>
        <w:t xml:space="preserve">New Zealand Wellington</w:t>
      </w:r>
      <w:r>
        <w:t xml:space="preserve">, one realizes that patience is a primary tool in the videographer’s kit. The wind, often cited by locals as a defining feature, dictates the choice of equipment. Shaky footage can result from gusts that go unnoticed until review; therefore, mastering stabilization techniques becomes essential. Yet, there is also an aesthetic to the chaos—the movement of hair blown by harbor breezes or raindrops kissing a lens adds a layer of authenticity and immediacy to documentary-style work. Embracing these elements allows the</w:t>
      </w:r>
      <w:r>
        <w:t xml:space="preserve"> </w:t>
      </w:r>
      <w:r>
        <w:rPr>
          <w:bCs/>
          <w:b/>
        </w:rPr>
        <w:t xml:space="preserve">Videographer</w:t>
      </w:r>
      <w:r>
        <w:t xml:space="preserve"> </w:t>
      </w:r>
      <w:r>
        <w:t xml:space="preserve">to tell stories that feel visceral and grounded in reality.</w:t>
      </w:r>
    </w:p>
    <w:bookmarkEnd w:id="20"/>
    <w:bookmarkStart w:id="21" w:name="X3c64a999919f33e3a8f9abb8be4846462480fcf"/>
    <w:p>
      <w:pPr>
        <w:pStyle w:val="Heading2"/>
      </w:pPr>
      <w:r>
        <w:t xml:space="preserve">The Urban Landscape: Architecture as Narrative</w:t>
      </w:r>
    </w:p>
    <w:p>
      <w:pPr>
        <w:pStyle w:val="FirstParagraph"/>
      </w:pPr>
      <w:r>
        <w:rPr>
          <w:bCs/>
          <w:b/>
        </w:rPr>
        <w:t xml:space="preserve">New Zealand Wellington</w:t>
      </w:r>
      <w:r>
        <w:t xml:space="preserve"> </w:t>
      </w:r>
      <w:r>
        <w:t xml:space="preserve">is a city of verticality and intimacy. The layout of the town, clinging to steep hillsides with a compact central business district, offers dynamic visual compositions. As a</w:t>
      </w:r>
      <w:r>
        <w:t xml:space="preserve"> </w:t>
      </w:r>
      <w:r>
        <w:rPr>
          <w:bCs/>
          <w:b/>
        </w:rPr>
        <w:t xml:space="preserve">Videographer</w:t>
      </w:r>
      <w:r>
        <w:t xml:space="preserve">, one finds that every angle reveals something new: the juxtaposition of colonial heritage buildings against modern glass structures in Cuba Street, or the sprawling view from Kelburn looking out over Te Awa Kairangi (the Wellington Waterfront).</w:t>
      </w:r>
    </w:p>
    <w:p>
      <w:pPr>
        <w:pStyle w:val="BodyText"/>
      </w:pPr>
      <w:r>
        <w:t xml:space="preserve">The city’s compact nature influences the pacing of production. There is less travel time between locations, allowing for a fluid workflow that can shift from a high-energy corporate interview in Lambton Quay to an intimate café scene in Thorndon within minutes. This proximity encourages spontaneity, which is crucial for capturing genuine moments. The architecture itself speaks to resilience and innovation, themes that often resonate deeply with clients seeking to brand their narratives around these values. Understanding the visual language of Wellington’s streets—its cobblestones, its cable cars, its bustling ferries—enables the</w:t>
      </w:r>
      <w:r>
        <w:t xml:space="preserve"> </w:t>
      </w:r>
      <w:r>
        <w:rPr>
          <w:bCs/>
          <w:b/>
        </w:rPr>
        <w:t xml:space="preserve">Videographer</w:t>
      </w:r>
      <w:r>
        <w:t xml:space="preserve"> </w:t>
      </w:r>
      <w:r>
        <w:t xml:space="preserve">to use setting as a character in itself.</w:t>
      </w:r>
    </w:p>
    <w:bookmarkEnd w:id="21"/>
    <w:bookmarkStart w:id="22" w:name="X1fd8416261ae8f296457fe7eed02070c1a77a5b"/>
    <w:p>
      <w:pPr>
        <w:pStyle w:val="Heading2"/>
      </w:pPr>
      <w:r>
        <w:t xml:space="preserve">Cultural Depth: Storytelling Through Diversity</w:t>
      </w:r>
    </w:p>
    <w:p>
      <w:pPr>
        <w:pStyle w:val="FirstParagraph"/>
      </w:pPr>
      <w:r>
        <w:t xml:space="preserve">Beyond the physical landscape, the cultural fabric of</w:t>
      </w:r>
      <w:r>
        <w:t xml:space="preserve"> </w:t>
      </w:r>
      <w:r>
        <w:rPr>
          <w:bCs/>
          <w:b/>
        </w:rPr>
        <w:t xml:space="preserve">New Zealand Wellington</w:t>
      </w:r>
      <w:r>
        <w:t xml:space="preserve"> </w:t>
      </w:r>
      <w:r>
        <w:t xml:space="preserve">provides rich material for visual storytelling. As New Zealand’s capital, it houses government institutions, embassies, and a diverse population comprising Māori communities and various international diasporas. For a</w:t>
      </w:r>
      <w:r>
        <w:t xml:space="preserve"> </w:t>
      </w:r>
      <w:r>
        <w:rPr>
          <w:bCs/>
          <w:b/>
        </w:rPr>
        <w:t xml:space="preserve">Videographer</w:t>
      </w:r>
      <w:r>
        <w:t xml:space="preserve">, this diversity offers opportunities to explore themes of identity, governance, and community.</w:t>
      </w:r>
    </w:p>
    <w:p>
      <w:pPr>
        <w:pStyle w:val="BodyText"/>
      </w:pPr>
      <w:r>
        <w:t xml:space="preserve">Working respectfully within these contexts requires cultural sensitivity. In Aotearoa New Zealand, understanding Te Ao Māori (the Māori world) is increasingly important in media production. This involves recognizing taonga (treasures), observing tikanga (customs), and ensuring that narratives do not appropriate but rather celebrate indigenous perspectives. When filming events or interactions involving tangata whenua, the</w:t>
      </w:r>
      <w:r>
        <w:t xml:space="preserve"> </w:t>
      </w:r>
      <w:r>
        <w:rPr>
          <w:bCs/>
          <w:b/>
        </w:rPr>
        <w:t xml:space="preserve">Videographer</w:t>
      </w:r>
      <w:r>
        <w:t xml:space="preserve"> </w:t>
      </w:r>
      <w:r>
        <w:t xml:space="preserve">must be attuned to the spiritual significance of places like Te Papa Tongarewa or the Marae spaces within urban centers. This ethical consideration enhances the depth of the final product, moving it beyond superficial aesthetics into meaningful engagement.</w:t>
      </w:r>
    </w:p>
    <w:bookmarkEnd w:id="22"/>
    <w:bookmarkStart w:id="23" w:name="Xdc455e9a34058f19a933063c71a8b285ee707cc"/>
    <w:p>
      <w:pPr>
        <w:pStyle w:val="Heading2"/>
      </w:pPr>
      <w:r>
        <w:t xml:space="preserve">The Technical Challenge: Adapting to Constraints</w:t>
      </w:r>
    </w:p>
    <w:p>
      <w:pPr>
        <w:pStyle w:val="FirstParagraph"/>
      </w:pPr>
      <w:r>
        <w:t xml:space="preserve">The role of a</w:t>
      </w:r>
      <w:r>
        <w:t xml:space="preserve"> </w:t>
      </w:r>
      <w:r>
        <w:rPr>
          <w:bCs/>
          <w:b/>
        </w:rPr>
        <w:t xml:space="preserve">Videographer</w:t>
      </w:r>
      <w:r>
        <w:t xml:space="preserve"> </w:t>
      </w:r>
      <w:r>
        <w:t xml:space="preserve">also entails technical problem-solving. Wellington’s infrastructure, while modern, presents specific challenges such as limited parking in the CBD and strict noise regulations in certain areas. These constraints force creativity in camera placement and sound design. For instance, when recording interviews outdoors near the waterfront during peak tourist hours, wireless lavalier microphones become indispensable to capture clear audio amidst ambient noise.</w:t>
      </w:r>
    </w:p>
    <w:p>
      <w:pPr>
        <w:pStyle w:val="BodyText"/>
      </w:pPr>
      <w:r>
        <w:t xml:space="preserve">Furthermore, lighting conditions vary drastically from the shadowed alleys of Oriental Bay to the bright open spaces of Wadestown. Mastery of portable LED panels and reflectors is key to maintaining visual consistency across different scenes. The</w:t>
      </w:r>
      <w:r>
        <w:t xml:space="preserve"> </w:t>
      </w:r>
      <w:r>
        <w:rPr>
          <w:bCs/>
          <w:b/>
        </w:rPr>
        <w:t xml:space="preserve">Videographer</w:t>
      </w:r>
      <w:r>
        <w:t xml:space="preserve"> </w:t>
      </w:r>
      <w:r>
        <w:t xml:space="preserve">must anticipate these shifts, preparing gear lists that account for both technical reliability and artistic flexibility. This preparation ensures that when inspiration strikes in</w:t>
      </w:r>
      <w:r>
        <w:t xml:space="preserve"> </w:t>
      </w:r>
      <w:r>
        <w:rPr>
          <w:bCs/>
          <w:b/>
        </w:rPr>
        <w:t xml:space="preserve">New Zealand Wellington’s</w:t>
      </w:r>
      <w:r>
        <w:t xml:space="preserve"> </w:t>
      </w:r>
      <w:r>
        <w:t xml:space="preserve">unpredictable atmosphere, the equipment is ready to capture it seamlessly.</w:t>
      </w:r>
    </w:p>
    <w:bookmarkEnd w:id="23"/>
    <w:bookmarkStart w:id="24" w:name="Xa2478dad330fd2fac55975e068ac8580f8c134e"/>
    <w:p>
      <w:pPr>
        <w:pStyle w:val="Heading2"/>
      </w:pPr>
      <w:r>
        <w:t xml:space="preserve">Synthesis: The Art of Place-Based Storytelling</w:t>
      </w:r>
    </w:p>
    <w:p>
      <w:pPr>
        <w:pStyle w:val="FirstParagraph"/>
      </w:pPr>
      <w:r>
        <w:t xml:space="preserve">In conclusion, being a</w:t>
      </w:r>
      <w:r>
        <w:t xml:space="preserve"> </w:t>
      </w:r>
      <w:r>
        <w:rPr>
          <w:bCs/>
          <w:b/>
        </w:rPr>
        <w:t xml:space="preserve">Videographer</w:t>
      </w:r>
      <w:r>
        <w:t xml:space="preserve"> </w:t>
      </w:r>
      <w:r>
        <w:t xml:space="preserve">in Wellington is a holistic exercise. It requires blending technical proficiency with emotional intelligence and environmental awareness. The city’s unique blend of natural beauty, cultural richness, and urban complexity demands a filmmaker who is observant, adaptable, and respectful.</w:t>
      </w:r>
    </w:p>
    <w:p>
      <w:pPr>
        <w:pStyle w:val="BlockText"/>
      </w:pPr>
      <w:r>
        <w:t xml:space="preserve">"To film in Wellington is to dance with the elements; to capture its spirit is to listen closely to the stories written on its hills and seas."</w:t>
      </w:r>
    </w:p>
    <w:p>
      <w:pPr>
        <w:pStyle w:val="FirstParagraph"/>
      </w:pPr>
      <w:r>
        <w:t xml:space="preserve">This reflection underscores that production here is not just about documenting events but about interpreting them. The interplay between wind and light, tradition and modernity, creates a distinctive visual identity that only those immersed in the local context can fully appreciate. As I continue my journey as a</w:t>
      </w:r>
      <w:r>
        <w:t xml:space="preserve"> </w:t>
      </w:r>
      <w:r>
        <w:rPr>
          <w:bCs/>
          <w:b/>
        </w:rPr>
        <w:t xml:space="preserve">Videographer</w:t>
      </w:r>
      <w:r>
        <w:t xml:space="preserve"> </w:t>
      </w:r>
      <w:r>
        <w:t xml:space="preserve">in</w:t>
      </w:r>
      <w:r>
        <w:t xml:space="preserve"> </w:t>
      </w:r>
      <w:r>
        <w:rPr>
          <w:bCs/>
          <w:b/>
        </w:rPr>
        <w:t xml:space="preserve">New Zealand Wellington</w:t>
      </w:r>
      <w:r>
        <w:t xml:space="preserve">, I recognize that every frame holds potential to contribute to the ongoing narrative of this remarkable city. By honoring its challenges and celebrating its beauty, we create visual artifacts that resonate with truth and authenticity, leaving a lasting impression on audiences both local and global.</w:t>
      </w:r>
    </w:p>
    <w:p>
      <w:pPr>
        <w:pStyle w:val="BodyText"/>
      </w:pPr>
      <w:r>
        <w:rPr>
          <w:iCs/>
          <w:i/>
        </w:rPr>
        <w:t xml:space="preserve">This document serves as a comprehensive reflection on the professional practice of videography within the specific geographic and cultural context of New Zealand Wellington. It highlights key aspects such as environmental adaptation, architectural integration, cultural sensitivity, and technical resilience.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Visual Journey: Reflection on the Videographer in New Zealand Wellington</dc:title>
  <dc:creator/>
  <dc:language>en</dc:language>
  <cp:keywords/>
  <dcterms:created xsi:type="dcterms:W3CDTF">2026-07-29T16:22:36Z</dcterms:created>
  <dcterms:modified xsi:type="dcterms:W3CDTF">2026-07-29T16:22:36Z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