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c0cd5f7bcc6b4734b6ab12bf36a011ad66ac3bd"/>
    <w:p>
      <w:pPr>
        <w:pStyle w:val="Heading1"/>
      </w:pPr>
      <w:r>
        <w:t xml:space="preserve">Capturing the Pulse of Progress: A Reflection on Videography in Seoul, South Korea</w:t>
      </w:r>
    </w:p>
    <w:p>
      <w:pPr>
        <w:pStyle w:val="FirstParagraph"/>
      </w:pPr>
      <w:r>
        <w:t xml:space="preserve">The decision to undertake a</w:t>
      </w:r>
      <w:r>
        <w:t xml:space="preserve"> </w:t>
      </w:r>
      <w:r>
        <w:t xml:space="preserve">Videographer</w:t>
      </w:r>
      <w:r>
        <w:t xml:space="preserve"> </w:t>
      </w:r>
      <w:r>
        <w:t xml:space="preserve">project within the bustling metropolis of</w:t>
      </w:r>
      <w:r>
        <w:t xml:space="preserve"> </w:t>
      </w:r>
      <w:r>
        <w:t xml:space="preserve">South Korea Seoul</w:t>
      </w:r>
      <w:r>
        <w:t xml:space="preserve"> </w:t>
      </w:r>
      <w:r>
        <w:t xml:space="preserve">was not merely an exercise in technical execution but a profound journey into the heart of modern Asian identity. As I stood amidst the neon-lit streets and ancient temple grounds, I realized that being a</w:t>
      </w:r>
      <w:r>
        <w:t xml:space="preserve"> </w:t>
      </w:r>
      <w:r>
        <w:rPr>
          <w:iCs/>
          <w:i/>
        </w:rPr>
        <w:t xml:space="preserve">Videographer</w:t>
      </w:r>
      <w:r>
        <w:t xml:space="preserve"> </w:t>
      </w:r>
      <w:r>
        <w:t xml:space="preserve">is not simply about recording images; it is about translating atmosphere, history, and human emotion into a visual narrative. Seoul offers a unique canvas for this art form, presenting a juxtaposition of hyper-modernity and deep-rooted tradition that demands sensitivity from any filmmaker tasked with documenting its essence.</w:t>
      </w:r>
    </w:p>
    <w:bookmarkStart w:id="20" w:name="X81a9e3e6dc9b495f4c4d3d182b0686e4ad0e72f"/>
    <w:p>
      <w:pPr>
        <w:pStyle w:val="Heading2"/>
      </w:pPr>
      <w:r>
        <w:t xml:space="preserve">The Visual Duality: Tradition Meets Future</w:t>
      </w:r>
    </w:p>
    <w:p>
      <w:pPr>
        <w:pStyle w:val="FirstParagraph"/>
      </w:pPr>
      <w:r>
        <w:t xml:space="preserve">One of the first challenges faced by any</w:t>
      </w:r>
      <w:r>
        <w:t xml:space="preserve"> </w:t>
      </w:r>
      <w:r>
        <w:rPr>
          <w:iCs/>
          <w:i/>
        </w:rPr>
        <w:t xml:space="preserve">Videographer</w:t>
      </w:r>
      <w:r>
        <w:t xml:space="preserve"> </w:t>
      </w:r>
      <w:r>
        <w:t xml:space="preserve">in this region is the sheer density of visual stimuli. Seoul, the capital city of</w:t>
      </w:r>
      <w:r>
        <w:t xml:space="preserve"> </w:t>
      </w:r>
      <w:r>
        <w:t xml:space="preserve">South Korea Seoul</w:t>
      </w:r>
      <w:r>
        <w:t xml:space="preserve">, is a vertical city where history does not disappear but rather coexists with innovation. In my reflection paper, I must emphasize that capturing this duality requires a nuanced approach to framing and lighting. The serene silence of Changdeokgung Palace, with its moss-covered roofs and hidden ponds, stands in stark contrast to the electric energy of Gangnam district or the futuristic skyline of Jamsil.</w:t>
      </w:r>
    </w:p>
    <w:p>
      <w:pPr>
        <w:pStyle w:val="BodyText"/>
      </w:pPr>
      <w:r>
        <w:t xml:space="preserve">As a</w:t>
      </w:r>
      <w:r>
        <w:t xml:space="preserve"> </w:t>
      </w:r>
      <w:r>
        <w:rPr>
          <w:iCs/>
          <w:i/>
        </w:rPr>
        <w:t xml:space="preserve">Videographer</w:t>
      </w:r>
      <w:r>
        <w:t xml:space="preserve">, one must learn to switch contexts rapidly. In the morning, I might be documenting the quiet rituals of elders practicing Tai Chi in a traditional courtyard, requiring steady, slow pans and natural soundscapes. By afternoon, I could be amidst the chaotic flow of pedestrians at Gwanghwamun Square or inside a bustling subway station like City Hall. Here, fast cuts, dynamic movements, and vibrant color grading become essential to convey the pace of life in</w:t>
      </w:r>
      <w:r>
        <w:t xml:space="preserve"> </w:t>
      </w:r>
      <w:r>
        <w:t xml:space="preserve">South Korea Seoul</w:t>
      </w:r>
      <w:r>
        <w:t xml:space="preserve">. This transition is not just technical; it is philosophical. It requires understanding that these two worlds are not opposites but complementary facets of the same cultural coin.</w:t>
      </w:r>
    </w:p>
    <w:bookmarkEnd w:id="20"/>
    <w:bookmarkStart w:id="21" w:name="navigating-cultural-nuances-and-privacy"/>
    <w:p>
      <w:pPr>
        <w:pStyle w:val="Heading2"/>
      </w:pPr>
      <w:r>
        <w:t xml:space="preserve">Navigating Cultural Nuances and Privacy</w:t>
      </w:r>
    </w:p>
    <w:p>
      <w:pPr>
        <w:pStyle w:val="FirstParagraph"/>
      </w:pPr>
      <w:r>
        <w:t xml:space="preserve">A significant portion of this</w:t>
      </w:r>
      <w:r>
        <w:t xml:space="preserve"> </w:t>
      </w:r>
      <w:r>
        <w:rPr>
          <w:iCs/>
          <w:i/>
        </w:rPr>
        <w:t xml:space="preserve">Videographer</w:t>
      </w:r>
      <w:r>
        <w:t xml:space="preserve">’s reflection involves the ethical and cultural dimensions of filming in</w:t>
      </w:r>
      <w:r>
        <w:t xml:space="preserve"> </w:t>
      </w:r>
      <w:r>
        <w:t xml:space="preserve">South Korea Seoul</w:t>
      </w:r>
      <w:r>
        <w:t xml:space="preserve">. Korean society places a high value on privacy (*Nunchi* or reading the room is crucial). For an outsider, gaining permission to film individuals can be difficult. Unlike in some Western contexts where street videography is more accepted, here, one must build trust and show respect for personal space.</w:t>
      </w:r>
    </w:p>
    <w:p>
      <w:pPr>
        <w:pStyle w:val="BodyText"/>
      </w:pPr>
      <w:r>
        <w:t xml:space="preserve">I found that the role of a</w:t>
      </w:r>
      <w:r>
        <w:t xml:space="preserve"> </w:t>
      </w:r>
      <w:r>
        <w:rPr>
          <w:iCs/>
          <w:i/>
        </w:rPr>
        <w:t xml:space="preserve">Videographer</w:t>
      </w:r>
      <w:r>
        <w:t xml:space="preserve"> </w:t>
      </w:r>
      <w:r>
        <w:t xml:space="preserve">extends into that of a diplomat. Engaging with locals requires humility and an appreciation for Korean etiquette. When filming in traditional markets like Gwangjang Market, the aroma of food, the sound of haggling, and the vibrant colors tell their own story. However, without proper consent or cultural sensitivity, these scenes can feel exploitative rather than documentary. The reflection here is on patience: waiting for moments that reveal character rather than forcing interactions. In</w:t>
      </w:r>
      <w:r>
        <w:t xml:space="preserve"> </w:t>
      </w:r>
      <w:r>
        <w:t xml:space="preserve">South Korea Seoul</w:t>
      </w:r>
      <w:r>
        <w:t xml:space="preserve">, authenticity cannot be manufactured; it must be invited through respectful engagement.</w:t>
      </w:r>
    </w:p>
    <w:bookmarkEnd w:id="21"/>
    <w:bookmarkStart w:id="22" w:name="the-technical-landscape-of-a-smart-city"/>
    <w:p>
      <w:pPr>
        <w:pStyle w:val="Heading2"/>
      </w:pPr>
      <w:r>
        <w:t xml:space="preserve">The Technical Landscape of a Smart City</w:t>
      </w:r>
    </w:p>
    <w:p>
      <w:pPr>
        <w:pStyle w:val="FirstParagraph"/>
      </w:pPr>
      <w:r>
        <w:t xml:space="preserve">Techologically, Seoul is one of the most advanced cities in the world, presenting both opportunities and hurdles for any</w:t>
      </w:r>
      <w:r>
        <w:t xml:space="preserve"> </w:t>
      </w:r>
      <w:r>
        <w:rPr>
          <w:iCs/>
          <w:i/>
        </w:rPr>
        <w:t xml:space="preserve">Videographer</w:t>
      </w:r>
      <w:r>
        <w:t xml:space="preserve">. The city’s infrastructure supports high-speed connectivity and smart urban planning. For a</w:t>
      </w:r>
      <w:r>
        <w:t xml:space="preserve"> </w:t>
      </w:r>
      <w:r>
        <w:rPr>
          <w:iCs/>
          <w:i/>
        </w:rPr>
        <w:t xml:space="preserve">Videographer</w:t>
      </w:r>
      <w:r>
        <w:t xml:space="preserve">, this means dealing with complex lighting conditions—from the soft, diffused light of overcast days common in the humid summers to the harsh, reflective glare of glass skyscrapers.</w:t>
      </w:r>
    </w:p>
    <w:p>
      <w:pPr>
        <w:pStyle w:val="BodyText"/>
      </w:pPr>
      <w:r>
        <w:t xml:space="preserve">The presence of digital billboards and LED screens adds layers to every frame. As a</w:t>
      </w:r>
      <w:r>
        <w:t xml:space="preserve"> </w:t>
      </w:r>
      <w:r>
        <w:rPr>
          <w:iCs/>
          <w:i/>
        </w:rPr>
        <w:t xml:space="preserve">Videographer</w:t>
      </w:r>
      <w:r>
        <w:t xml:space="preserve">, one must decide whether to incorporate these elements as part of the narrative or filter them out for a cleaner aesthetic. In</w:t>
      </w:r>
      <w:r>
        <w:t xml:space="preserve"> </w:t>
      </w:r>
      <w:r>
        <w:t xml:space="preserve">South Korea Seoul</w:t>
      </w:r>
      <w:r>
        <w:t xml:space="preserve">, the digital overlay is often intrinsic to the experience of youth culture and urban life. Therefore, excluding it entirely might result in a sterile image that fails to capture the true vibe of the city. The challenge lies in balancing artistic vision with technological realism.</w:t>
      </w:r>
    </w:p>
    <w:bookmarkEnd w:id="22"/>
    <w:bookmarkStart w:id="23" w:name="the-emotional-resonance-of-place"/>
    <w:p>
      <w:pPr>
        <w:pStyle w:val="Heading2"/>
      </w:pPr>
      <w:r>
        <w:t xml:space="preserve">The Emotional Resonance of Place</w:t>
      </w:r>
    </w:p>
    <w:p>
      <w:pPr>
        <w:pStyle w:val="FirstParagraph"/>
      </w:pPr>
      <w:r>
        <w:t xml:space="preserve">Beyond technique and logistics, this project has been an emotional exploration. Seoul is a city of *Heung* (joy/excitement) and *Jeong* (deep affection/connection). A</w:t>
      </w:r>
      <w:r>
        <w:t xml:space="preserve"> </w:t>
      </w:r>
      <w:r>
        <w:rPr>
          <w:iCs/>
          <w:i/>
        </w:rPr>
        <w:t xml:space="preserve">Videographer</w:t>
      </w:r>
      <w:r>
        <w:t xml:space="preserve"> </w:t>
      </w:r>
      <w:r>
        <w:t xml:space="preserve">must strive to capture the latter. It is found in the small gestures: a shared umbrella during rain, the communal dining at BBQ restaurants, or the collective cheer at an e-sports arena.</w:t>
      </w:r>
    </w:p>
    <w:p>
      <w:pPr>
        <w:pStyle w:val="BodyText"/>
      </w:pPr>
      <w:r>
        <w:t xml:space="preserve">In my reflection as a</w:t>
      </w:r>
      <w:r>
        <w:t xml:space="preserve"> </w:t>
      </w:r>
      <w:r>
        <w:rPr>
          <w:iCs/>
          <w:i/>
        </w:rPr>
        <w:t xml:space="preserve">Videographer</w:t>
      </w:r>
      <w:r>
        <w:t xml:space="preserve">, I recognize that filming is an act of observation, but understanding is an act of empathy. Living and working in</w:t>
      </w:r>
      <w:r>
        <w:t xml:space="preserve"> </w:t>
      </w:r>
      <w:r>
        <w:t xml:space="preserve">South Korea Seoul</w:t>
      </w:r>
      <w:r>
        <w:t xml:space="preserve"> </w:t>
      </w:r>
      <w:r>
        <w:t xml:space="preserve">allows for deeper immersion. The language barrier, while real, can be bridged through visual storytelling. A well-composed shot can transcend linguistic boundaries. Whether it is the melancholy beauty of autumn leaves on Namsan Tower or the vibrant neon nightlife of Hongdae, these images evoke universal emotions.</w:t>
      </w:r>
    </w:p>
    <w:bookmarkEnd w:id="23"/>
    <w:bookmarkStart w:id="24" w:name="X45bb870862178c071e4300e5ccc865e20f5923a"/>
    <w:p>
      <w:pPr>
        <w:pStyle w:val="Heading2"/>
      </w:pPr>
      <w:r>
        <w:t xml:space="preserve">Conclusion: The Videographer as a Cultural Bridge</w:t>
      </w:r>
    </w:p>
    <w:p>
      <w:pPr>
        <w:pStyle w:val="FirstParagraph"/>
      </w:pPr>
      <w:r>
        <w:t xml:space="preserve">In conclusion, serving as a</w:t>
      </w:r>
      <w:r>
        <w:t xml:space="preserve"> </w:t>
      </w:r>
      <w:r>
        <w:rPr>
          <w:iCs/>
          <w:i/>
        </w:rPr>
        <w:t xml:space="preserve">Videographer</w:t>
      </w:r>
      <w:r>
        <w:t xml:space="preserve"> </w:t>
      </w:r>
      <w:r>
        <w:t xml:space="preserve">in</w:t>
      </w:r>
      <w:r>
        <w:t xml:space="preserve"> </w:t>
      </w:r>
      <w:r>
        <w:t xml:space="preserve">South Korea Seoul</w:t>
      </w:r>
      <w:r>
        <w:t xml:space="preserve"> </w:t>
      </w:r>
      <w:r>
        <w:t xml:space="preserve">is a transformative experience. It demands technical proficiency, cultural sensitivity, and emotional intelligence. The city’s unique blend of ancient heritage and cutting-edge innovation provides an unparalleled backdrop for visual storytelling.</w:t>
      </w:r>
    </w:p>
    <w:p>
      <w:pPr>
        <w:pStyle w:val="BodyText"/>
      </w:pPr>
      <w:r>
        <w:t xml:space="preserve">This reflection paper serves as a testament to the complexities involved in documenting such a dynamic environment. The</w:t>
      </w:r>
      <w:r>
        <w:t xml:space="preserve"> </w:t>
      </w:r>
      <w:r>
        <w:rPr>
          <w:iCs/>
          <w:i/>
        </w:rPr>
        <w:t xml:space="preserve">Videographer</w:t>
      </w:r>
      <w:r>
        <w:t xml:space="preserve"> </w:t>
      </w:r>
      <w:r>
        <w:t xml:space="preserve">is not just a recorder of events but a mediator between the viewer and the lived reality of Seoul. By respecting both the technological marvels and human traditions of</w:t>
      </w:r>
      <w:r>
        <w:t xml:space="preserve"> </w:t>
      </w:r>
      <w:r>
        <w:t xml:space="preserve">South Korea Seoul</w:t>
      </w:r>
      <w:r>
        <w:t xml:space="preserve">, we can produce work that is not only visually stunning but also culturally resonant. The ultimate goal is to create a narrative that honors the spirit of this remarkable city, allowing audiences worldwide to feel the pulse of its streets through the lens.</w:t>
      </w:r>
    </w:p>
    <w:p>
      <w:pPr>
        <w:pStyle w:val="BodyText"/>
      </w:pPr>
      <w:r>
        <w:rPr>
          <w:bCs/>
          <w:b/>
        </w:rPr>
        <w:t xml:space="preserve">Final Thought:</w:t>
      </w:r>
      <w:r>
        <w:t xml:space="preserve"> </w:t>
      </w:r>
      <w:r>
        <w:t xml:space="preserve">To be a</w:t>
      </w:r>
      <w:r>
        <w:t xml:space="preserve"> </w:t>
      </w:r>
      <w:r>
        <w:rPr>
          <w:iCs/>
          <w:i/>
        </w:rPr>
        <w:t xml:space="preserve">Videographer</w:t>
      </w:r>
      <w:r>
        <w:t xml:space="preserve"> </w:t>
      </w:r>
      <w:r>
        <w:t xml:space="preserve">in</w:t>
      </w:r>
      <w:r>
        <w:t xml:space="preserve"> </w:t>
      </w:r>
      <w:r>
        <w:t xml:space="preserve">South Korea Seoul</w:t>
      </w:r>
      <w:r>
        <w:t xml:space="preserve"> </w:t>
      </w:r>
      <w:r>
        <w:t xml:space="preserve">is to walk a tightrope between past and future, silence and noise, privacy and public life. It is challenging, but it is also where the most compelling stories are found.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Videography in Seoul, South Korea</dc:title>
  <dc:creator/>
  <dc:language>en</dc:language>
  <cp:keywords/>
  <dcterms:created xsi:type="dcterms:W3CDTF">2026-07-29T11:48:59Z</dcterms:created>
  <dcterms:modified xsi:type="dcterms:W3CDTF">2026-07-29T11:48:59Z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