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Videographer</w:t>
      </w:r>
      <w:r>
        <w:t xml:space="preserve"> </w:t>
      </w:r>
      <w:r>
        <w:t xml:space="preserve">in</w:t>
      </w:r>
      <w:r>
        <w:t xml:space="preserve"> </w:t>
      </w:r>
      <w:r>
        <w:t xml:space="preserve">Sudan,</w:t>
      </w:r>
      <w:r>
        <w:t xml:space="preserve"> </w:t>
      </w:r>
      <w:r>
        <w:t xml:space="preserve">Khartoum</w:t>
      </w:r>
    </w:p>
    <w:bookmarkStart w:id="26" w:name="X5228fa4d5afa455d1b7993e2714b2d7c658696a"/>
    <w:p>
      <w:pPr>
        <w:pStyle w:val="Heading1"/>
      </w:pPr>
      <w:r>
        <w:t xml:space="preserve">The Lens as Witness and Archivist</w:t>
      </w:r>
      <w:r>
        <w:br/>
      </w:r>
      <w:r>
        <w:t xml:space="preserve">A Reflection on Videography in Sudan, Khartoum</w:t>
      </w:r>
    </w:p>
    <w:p>
      <w:pPr>
        <w:pStyle w:val="FirstParagraph"/>
      </w:pPr>
      <w:r>
        <w:t xml:space="preserve">In the heart of Northeast Africa, where the Blue Nile and White Nile converge to form the mighty source of life for a nation, lies Khartoum. This city is not merely a geographic coordinate; it is a repository of history, culture, resilience, and increasingly complex political narratives. To speak of a</w:t>
      </w:r>
      <w:r>
        <w:t xml:space="preserve"> </w:t>
      </w:r>
      <w:r>
        <w:rPr>
          <w:bCs/>
          <w:b/>
        </w:rPr>
        <w:t xml:space="preserve">Videographer</w:t>
      </w:r>
      <w:r>
        <w:t xml:space="preserve"> </w:t>
      </w:r>
      <w:r>
        <w:t xml:space="preserve">in this context is to discuss more than just technical proficiency with cameras or editing software. It involves engaging with the profound responsibility of visual documentation within one of the most dynamic and volatile environments in Africa. This reflection explores the multifaceted role of videography in Sudan, Khartoum, examining it as an act of historical preservation, cultural storytelling, and journalistic truth-telling amidst adversity.</w:t>
      </w:r>
    </w:p>
    <w:bookmarkStart w:id="20" w:name="the-burden-and-privilege-of-visual-truth"/>
    <w:p>
      <w:pPr>
        <w:pStyle w:val="Heading2"/>
      </w:pPr>
      <w:r>
        <w:t xml:space="preserve">The Burden and Privilege of Visual Truth</w:t>
      </w:r>
    </w:p>
    <w:p>
      <w:pPr>
        <w:pStyle w:val="FirstParagraph"/>
      </w:pPr>
      <w:r>
        <w:t xml:space="preserve">The primary function of a</w:t>
      </w:r>
      <w:r>
        <w:t xml:space="preserve"> </w:t>
      </w:r>
      <w:r>
        <w:rPr>
          <w:bCs/>
          <w:b/>
        </w:rPr>
        <w:t xml:space="preserve">Videographer</w:t>
      </w:r>
      <w:r>
        <w:t xml:space="preserve"> </w:t>
      </w:r>
      <w:r>
        <w:t xml:space="preserve">operating in modern Sudan is that of a witness. In an era where information warfare is as potent as kinetic conflict, the raw footage captured in Khartoum serves as primary source material for historians, journalists, and the international community. When one holds a camera on the streets of Omdurman or downtown Khartoum, they are not just recording events; they are certifying their occurrence. This role carries a heavy ethical weight. The videographer must balance the need to document truth with the imperative to protect subjects who may be at risk of retaliation for being seen.</w:t>
      </w:r>
    </w:p>
    <w:p>
      <w:pPr>
        <w:pStyle w:val="BodyText"/>
      </w:pPr>
      <w:r>
        <w:t xml:space="preserve">Reflecting on this dynamic, it becomes clear that videography in Sudan is an act of bravery as much as it is art. The equipment, whether a high-end cinema camera or a smartphone stabilized by hand, becomes a shield and a sword simultaneously. It shields the truth from oblivion and fights against the distortion of facts. In Khartoum, where infrastructure can be fragile and safety unpredictable, the ability to capture authentic human moments amidst chaos is perhaps the most valuable skill a videographer can possess.</w:t>
      </w:r>
    </w:p>
    <w:bookmarkEnd w:id="20"/>
    <w:bookmarkStart w:id="21" w:name="Xebbfdbb1d79aae2e32d6ebd21c20d1ec913d27f"/>
    <w:p>
      <w:pPr>
        <w:pStyle w:val="Heading2"/>
      </w:pPr>
      <w:r>
        <w:t xml:space="preserve">Cultural Preservation Amidst Transformation</w:t>
      </w:r>
    </w:p>
    <w:p>
      <w:pPr>
        <w:pStyle w:val="FirstParagraph"/>
      </w:pPr>
      <w:r>
        <w:t xml:space="preserve">Beyond news and conflict documentation, there exists a profound need for cultural preservation. Sudanese heritage is rich with music, architecture, oral traditions, and social rituals that are rapidly evolving due to urbanization and digital connectivity. A</w:t>
      </w:r>
      <w:r>
        <w:t xml:space="preserve"> </w:t>
      </w:r>
      <w:r>
        <w:rPr>
          <w:bCs/>
          <w:b/>
        </w:rPr>
        <w:t xml:space="preserve">Videographer</w:t>
      </w:r>
      <w:r>
        <w:t xml:space="preserve"> </w:t>
      </w:r>
      <w:r>
        <w:t xml:space="preserve">in this region plays a crucial role as an archivist of culture. Documenting the bustling souks of Khartoum 30, the quiet dignity of traditional coffee ceremonies (jabana), or the vibrant expressions of Sudanese youth in street art is essential for maintaining national identity.</w:t>
      </w:r>
    </w:p>
    <w:p>
      <w:pPr>
        <w:pStyle w:val="BodyText"/>
      </w:pPr>
      <w:r>
        <w:t xml:space="preserve">This aspect of videography requires sensitivity and deep community engagement. It is not enough to simply film; one must understand the context. For instance, capturing a wedding in Khartoum involves understanding the specific tribal customs, the music that signals celebration, and the visual aesthetics that define Sudanese elegance. The</w:t>
      </w:r>
      <w:r>
        <w:t xml:space="preserve"> </w:t>
      </w:r>
      <w:r>
        <w:rPr>
          <w:bCs/>
          <w:b/>
        </w:rPr>
        <w:t xml:space="preserve">Videographer</w:t>
      </w:r>
      <w:r>
        <w:t xml:space="preserve"> </w:t>
      </w:r>
      <w:r>
        <w:t xml:space="preserve">becomes a bridge between generations, preserving nuances of life in Sudan that might otherwise be lost to time or displacement. This archival work is vital for a nation whose people have faced significant diaspora due to recent instabilities; these videos become digital homes for displaced communities.</w:t>
      </w:r>
    </w:p>
    <w:bookmarkEnd w:id="21"/>
    <w:bookmarkStart w:id="22" w:name="the-technical-and-logistical-realities"/>
    <w:p>
      <w:pPr>
        <w:pStyle w:val="Heading2"/>
      </w:pPr>
      <w:r>
        <w:t xml:space="preserve">The Technical and Logistical Realities</w:t>
      </w:r>
    </w:p>
    <w:p>
      <w:pPr>
        <w:pStyle w:val="FirstParagraph"/>
      </w:pPr>
      <w:r>
        <w:t xml:space="preserve">To operate effectively as a</w:t>
      </w:r>
      <w:r>
        <w:t xml:space="preserve"> </w:t>
      </w:r>
      <w:r>
        <w:rPr>
          <w:bCs/>
          <w:b/>
        </w:rPr>
        <w:t xml:space="preserve">Videographer</w:t>
      </w:r>
      <w:r>
        <w:t xml:space="preserve"> </w:t>
      </w:r>
      <w:r>
        <w:t xml:space="preserve">in Sudan, Khartoum requires a unique set of technical adaptations. The logistical challenges are significant. Power outages can be frequent, requiring videographers to be self-sufficient with batteries and solar chargers. Internet connectivity may fluctuate, necessitating robust local storage solutions and offline editing workflows. These constraints often breed creativity; limitations in equipment force the artist to rely more heavily on lighting techniques, composition, and narrative structure rather than post-production effects.</w:t>
      </w:r>
    </w:p>
    <w:p>
      <w:pPr>
        <w:pStyle w:val="BodyText"/>
      </w:pPr>
      <w:r>
        <w:t xml:space="preserve">Furthermore, understanding the local landscape is critical. Khartoum’s traffic patterns, the geography of its neighborhoods, and even the best times of day for natural light are part of a localized knowledge base that any professional must master. The dust storms that occasionally sweep across the city can obscure vision and damage gear, requiring meticulous maintenance routines. These practical challenges underscore that videography here is not a passive job but an active engagement with the physical environment.</w:t>
      </w:r>
    </w:p>
    <w:bookmarkEnd w:id="22"/>
    <w:bookmarkStart w:id="23" w:name="the-emotional-toll-and-resilience"/>
    <w:p>
      <w:pPr>
        <w:pStyle w:val="Heading2"/>
      </w:pPr>
      <w:r>
        <w:t xml:space="preserve">The Emotional Toll and Resilience</w:t>
      </w:r>
    </w:p>
    <w:p>
      <w:pPr>
        <w:pStyle w:val="FirstParagraph"/>
      </w:pPr>
      <w:r>
        <w:t xml:space="preserve">No reflection on this topic would be complete without addressing the psychological impact on the practitioner. A</w:t>
      </w:r>
      <w:r>
        <w:t xml:space="preserve"> </w:t>
      </w:r>
      <w:r>
        <w:rPr>
          <w:bCs/>
          <w:b/>
        </w:rPr>
        <w:t xml:space="preserve">Videographer</w:t>
      </w:r>
      <w:r>
        <w:t xml:space="preserve"> </w:t>
      </w:r>
      <w:r>
        <w:t xml:space="preserve">in Sudan, Khartoum is often immersed in narratives of hardship, conflict, and loss. The emotional toll of witnessing trauma repeatedly can lead to burnout or secondary traumatic stress. Therefore, resilience is not just a personality trait but a professional necessity.</w:t>
      </w:r>
    </w:p>
    <w:p>
      <w:pPr>
        <w:pStyle w:val="BodyText"/>
      </w:pPr>
      <w:r>
        <w:t xml:space="preserve">This resilience manifests in the way videographers support one another within the local community. There is a strong sense of solidarity among media professionals in Sudan, who share resources, equipment tips, and emotional support networks. This communal aspect highlights that videography here is a collective endeavor rather than an isolated artistic pursuit. The shared goal of telling Sudan’s story fosters a deep bond among creators.</w:t>
      </w:r>
    </w:p>
    <w:bookmarkEnd w:id="23"/>
    <w:bookmarkStart w:id="24" w:name="X76d41a7fc217cb3be576df39f1db97b0ff220b6"/>
    <w:p>
      <w:pPr>
        <w:pStyle w:val="Heading2"/>
      </w:pPr>
      <w:r>
        <w:t xml:space="preserve">Looking Forward: The Future of Visual Storytelling in Sudan</w:t>
      </w:r>
    </w:p>
    <w:p>
      <w:pPr>
        <w:pStyle w:val="FirstParagraph"/>
      </w:pPr>
      <w:r>
        <w:t xml:space="preserve">The future of videography in Sudan, Khartoum lies in the hands of a new generation of digital natives. With increasing access to affordable technology and global platforms for distribution, the potential for Sudanese visual storytelling is limitless. We are moving towards an era where citizen journalism merges with professional cinematography, creating a richer tapestry of visual narratives.</w:t>
      </w:r>
    </w:p>
    <w:p>
      <w:pPr>
        <w:pStyle w:val="BodyText"/>
      </w:pPr>
      <w:r>
        <w:t xml:space="preserve">However, this growth must be guided by ethical standards and a commitment to truth. The role of the</w:t>
      </w:r>
      <w:r>
        <w:t xml:space="preserve"> </w:t>
      </w:r>
      <w:r>
        <w:rPr>
          <w:bCs/>
          <w:b/>
        </w:rPr>
        <w:t xml:space="preserve">Videographer</w:t>
      </w:r>
      <w:r>
        <w:t xml:space="preserve"> </w:t>
      </w:r>
      <w:r>
        <w:t xml:space="preserve">will continue to expand from mere documentation to active participation in peacebuilding and social cohesion. By highlighting stories of unity, innovation, and daily resilience alongside those of conflict, videographers can help shape a narrative that honors the complexity of Sudanese life.</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Videographer</w:t>
      </w:r>
      <w:r>
        <w:t xml:space="preserve"> </w:t>
      </w:r>
      <w:r>
        <w:t xml:space="preserve">in Sudan, Khartoum is multifaceted: they are journalists, archivists, artists, and witnesses. They operate at the intersection of art and urgency, using their craft to preserve history and amplify voices. The challenges they face—logistical difficulties, safety concerns, and emotional burdens—are significant but do not diminish the value of their work. Instead, they highlight its importance.</w:t>
      </w:r>
    </w:p>
    <w:p>
      <w:pPr>
        <w:pStyle w:val="BodyText"/>
      </w:pPr>
      <w:r>
        <w:t xml:space="preserve">As we reflect on this profession within this specific geographic and cultural context, we recognize that every frame captured in Sudan is a testament to resilience. The videographer’s lens does not just record light; it captures the spirit of a nation striving for stability and identity. For anyone considering entering this field or engaging with these images, it is imperative to approach them with respect, curiosity, and an understanding of the profound human stories behind every pixel in Khartoum.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Videographer in Sudan, Khartoum</dc:title>
  <dc:creator/>
  <dc:language>en</dc:language>
  <cp:keywords/>
  <dcterms:created xsi:type="dcterms:W3CDTF">2026-07-29T11:36:38Z</dcterms:created>
  <dcterms:modified xsi:type="dcterms:W3CDTF">2026-07-29T11:36:38Z</dcterms:modified>
</cp:coreProperties>
</file>

<file path=docProps/custom.xml><?xml version="1.0" encoding="utf-8"?>
<Properties xmlns="http://schemas.openxmlformats.org/officeDocument/2006/custom-properties" xmlns:vt="http://schemas.openxmlformats.org/officeDocument/2006/docPropsVTypes"/>
</file>