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Kabul,</w:t>
      </w:r>
      <w:r>
        <w:t xml:space="preserve"> </w:t>
      </w:r>
      <w:r>
        <w:t xml:space="preserve">Afghanistan</w:t>
      </w:r>
    </w:p>
    <w:bookmarkStart w:id="26" w:name="X81d4dda1b15bd4a3d9f63df9e9a05612202dc56"/>
    <w:p>
      <w:pPr>
        <w:pStyle w:val="Heading1"/>
      </w:pPr>
      <w:r>
        <w:t xml:space="preserve">Bridging Borders through Pixels: A Reflection on the Role of a Web Designer in Kabul, Afghanistan</w:t>
      </w:r>
    </w:p>
    <w:p>
      <w:pPr>
        <w:pStyle w:val="FirstParagraph"/>
      </w:pPr>
      <w:r>
        <w:rPr>
          <w:bCs/>
          <w:b/>
        </w:rPr>
        <w:t xml:space="preserve">Date:</w:t>
      </w:r>
      <w:r>
        <w:t xml:space="preserve"> </w:t>
      </w:r>
      <w:r>
        <w:t xml:space="preserve">October 24, 2023</w:t>
      </w:r>
      <w:r>
        <w:br/>
      </w:r>
    </w:p>
    <w:p>
      <w:pPr>
        <w:pStyle w:val="BodyText"/>
      </w:pPr>
      <w:r>
        <w:t xml:space="preserve">The profession of a</w:t>
      </w:r>
      <w:r>
        <w:t xml:space="preserve"> </w:t>
      </w:r>
      <w:r>
        <w:rPr>
          <w:bCs/>
          <w:b/>
        </w:rPr>
        <w:t xml:space="preserve">Web Designer</w:t>
      </w:r>
      <w:r>
        <w:t xml:space="preserve"> </w:t>
      </w:r>
      <w:r>
        <w:t xml:space="preserve">is often romanticized in the global context as a purely aesthetic endeavor, a pursuit of beauty confined to screens and code. However, when this role is situated within the complex socio-political landscape of Kabul, Afghanistan, it transcends mere aesthetics to become an act of cultural preservation, economic resilience, and digital sovereignty. Reflecting on the position of a</w:t>
      </w:r>
      <w:r>
        <w:t xml:space="preserve"> </w:t>
      </w:r>
      <w:r>
        <w:rPr>
          <w:bCs/>
          <w:b/>
        </w:rPr>
        <w:t xml:space="preserve">Web Designer</w:t>
      </w:r>
      <w:r>
        <w:t xml:space="preserve"> </w:t>
      </w:r>
      <w:r>
        <w:t xml:space="preserve">in</w:t>
      </w:r>
      <w:r>
        <w:t xml:space="preserve"> </w:t>
      </w:r>
      <w:r>
        <w:rPr>
          <w:bCs/>
          <w:b/>
        </w:rPr>
        <w:t xml:space="preserve">Afghanistan Kabul</w:t>
      </w:r>
      <w:r>
        <w:t xml:space="preserve"> </w:t>
      </w:r>
      <w:r>
        <w:t xml:space="preserve">requires an understanding that every line of CSS and every choice of typography carries weight far beyond visual appeal. It is a narrative about visibility, accessibility, and the quiet resistance found in creating spaces where Afghan voices can be heard on the global stage.</w:t>
      </w:r>
    </w:p>
    <w:bookmarkStart w:id="20" w:name="the-unique-context-of-kabul"/>
    <w:p>
      <w:pPr>
        <w:pStyle w:val="Heading2"/>
      </w:pPr>
      <w:r>
        <w:t xml:space="preserve">The Unique Context of Kabul</w:t>
      </w:r>
    </w:p>
    <w:p>
      <w:pPr>
        <w:pStyle w:val="FirstParagraph"/>
      </w:pPr>
      <w:r>
        <w:t xml:space="preserve">To understand the impact of a</w:t>
      </w:r>
      <w:r>
        <w:t xml:space="preserve"> </w:t>
      </w:r>
      <w:r>
        <w:rPr>
          <w:bCs/>
          <w:b/>
        </w:rPr>
        <w:t xml:space="preserve">Web Designer</w:t>
      </w:r>
      <w:r>
        <w:t xml:space="preserve">, one must first acknowledge the reality of living and working in Kabul. The city is a tapestry woven with history, trauma, resilience, and hope. For decades, infrastructure challenges have hindered growth. Internet connectivity can be intermittent; electricity shortages are common; and censorship remains a looming presence. In such an environment, the</w:t>
      </w:r>
      <w:r>
        <w:t xml:space="preserve"> </w:t>
      </w:r>
      <w:r>
        <w:rPr>
          <w:bCs/>
          <w:b/>
        </w:rPr>
        <w:t xml:space="preserve">Web Designer</w:t>
      </w:r>
      <w:r>
        <w:t xml:space="preserve"> </w:t>
      </w:r>
      <w:r>
        <w:t xml:space="preserve">in</w:t>
      </w:r>
      <w:r>
        <w:t xml:space="preserve"> </w:t>
      </w:r>
      <w:r>
        <w:rPr>
          <w:bCs/>
          <w:b/>
        </w:rPr>
        <w:t xml:space="preserve">Afghanistan Kabul</w:t>
      </w:r>
      <w:r>
        <w:t xml:space="preserve"> </w:t>
      </w:r>
      <w:r>
        <w:t xml:space="preserve">is not just creating websites; they are engineers of accessibility.</w:t>
      </w:r>
    </w:p>
    <w:p>
      <w:pPr>
        <w:pStyle w:val="BodyText"/>
      </w:pPr>
      <w:r>
        <w:br/>
      </w:r>
    </w:p>
    <w:p>
      <w:pPr>
        <w:pStyle w:val="BodyText"/>
      </w:pPr>
      <w:r>
        <w:t xml:space="preserve">The technical constraints force a level of creativity that Western counterparts rarely encounter. A</w:t>
      </w:r>
      <w:r>
        <w:t xml:space="preserve"> </w:t>
      </w:r>
      <w:r>
        <w:rPr>
          <w:bCs/>
          <w:b/>
        </w:rPr>
        <w:t xml:space="preserve">Web Designer</w:t>
      </w:r>
      <w:r>
        <w:t xml:space="preserve"> </w:t>
      </w:r>
      <w:r>
        <w:t xml:space="preserve">here must prioritize lightweight code, low-bandwidth optimization, and mobile-first designs because the primary device for internet access in Kabul is often a smartphone with limited data plans. This constraint breeds efficiency and elegance. It challenges the designer to communicate complex ideas through minimalistic design principles, ensuring that content reaches its audience regardless of technological limitations.</w:t>
      </w:r>
    </w:p>
    <w:bookmarkEnd w:id="20"/>
    <w:bookmarkStart w:id="21" w:name="X8abcc6c6c439ec45f83727bc510ac834e9af8f7"/>
    <w:p>
      <w:pPr>
        <w:pStyle w:val="Heading2"/>
      </w:pPr>
      <w:r>
        <w:t xml:space="preserve">Cultural Preservation Through Digital Media</w:t>
      </w:r>
    </w:p>
    <w:p>
      <w:pPr>
        <w:pStyle w:val="FirstParagraph"/>
      </w:pPr>
      <w:r>
        <w:t xml:space="preserve">Beyond technical constraints, the</w:t>
      </w:r>
      <w:r>
        <w:t xml:space="preserve"> </w:t>
      </w:r>
      <w:r>
        <w:rPr>
          <w:bCs/>
          <w:b/>
        </w:rPr>
        <w:t xml:space="preserve">Web Designer</w:t>
      </w:r>
      <w:r>
        <w:t xml:space="preserve">, in this context, bears a profound responsibility for cultural representation. Afghanistan has long been defined by external narratives—often through the lens of conflict or crisis. The role of a local</w:t>
      </w:r>
      <w:r>
        <w:t xml:space="preserve"> </w:t>
      </w:r>
      <w:r>
        <w:rPr>
          <w:bCs/>
          <w:b/>
        </w:rPr>
        <w:t xml:space="preserve">Web Designer</w:t>
      </w:r>
      <w:r>
        <w:t xml:space="preserve">, therefore, becomes one of narrative reclamation. By designing websites that showcase Afghan art, literature, cuisine, and daily life with dignity and pride, they challenge stereotypical imagery.</w:t>
      </w:r>
    </w:p>
    <w:p>
      <w:pPr>
        <w:pStyle w:val="BodyText"/>
      </w:pPr>
      <w:r>
        <w:br/>
      </w:r>
    </w:p>
    <w:p>
      <w:pPr>
        <w:pStyle w:val="BodyText"/>
      </w:pPr>
      <w:r>
        <w:t xml:space="preserve">Typography in this context is particularly significant. Integrating traditional Persian-Arabic script (Dari/Pashto) alongside Latin characters requires a nuanced understanding of calligraphy and digital rendering. A skilled</w:t>
      </w:r>
      <w:r>
        <w:t xml:space="preserve"> </w:t>
      </w:r>
      <w:r>
        <w:rPr>
          <w:bCs/>
          <w:b/>
        </w:rPr>
        <w:t xml:space="preserve">Web Designer</w:t>
      </w:r>
      <w:r>
        <w:t xml:space="preserve"> </w:t>
      </w:r>
      <w:r>
        <w:t xml:space="preserve">in Kabul ensures that these scripts are not just functional but beautiful, preserving the aesthetic heritage of the region within modern digital interfaces. This is not merely about font selection; it is about affirming cultural identity in a globalized space.</w:t>
      </w:r>
    </w:p>
    <w:bookmarkEnd w:id="21"/>
    <w:bookmarkStart w:id="22" w:name="X17ea0dc9897a192952dbcd811bf95a0b5ebdd75"/>
    <w:p>
      <w:pPr>
        <w:pStyle w:val="Heading2"/>
      </w:pPr>
      <w:r>
        <w:t xml:space="preserve">Economic Empowerment and Local Enterprise</w:t>
      </w:r>
    </w:p>
    <w:p>
      <w:pPr>
        <w:pStyle w:val="FirstParagraph"/>
      </w:pPr>
      <w:r>
        <w:t xml:space="preserve">In</w:t>
      </w:r>
      <w:r>
        <w:t xml:space="preserve"> </w:t>
      </w:r>
      <w:r>
        <w:rPr>
          <w:bCs/>
          <w:b/>
        </w:rPr>
        <w:t xml:space="preserve">Afghanistan Kabul</w:t>
      </w:r>
      <w:r>
        <w:t xml:space="preserve">, the economy has faced severe disruptions. Traditional industries have suffered, leading many to seek alternative livelihoods through digital means. The</w:t>
      </w:r>
      <w:r>
        <w:t xml:space="preserve"> </w:t>
      </w:r>
      <w:r>
        <w:rPr>
          <w:bCs/>
          <w:b/>
        </w:rPr>
        <w:t xml:space="preserve">Web Designer</w:t>
      </w:r>
      <w:r>
        <w:t xml:space="preserve"> </w:t>
      </w:r>
      <w:r>
        <w:t xml:space="preserve">plays a pivotal role in this economic shift by empowering local businesses, artisans, and entrepreneurs to enter the global market.</w:t>
      </w:r>
    </w:p>
    <w:p>
      <w:pPr>
        <w:pStyle w:val="BodyText"/>
      </w:pPr>
      <w:r>
        <w:br/>
      </w:r>
    </w:p>
    <w:p>
      <w:pPr>
        <w:pStyle w:val="BodyText"/>
      </w:pPr>
      <w:r>
        <w:t xml:space="preserve">Consider the Afghan rug maker in Herat or the saffron farmer in Balkh. Their products are world-renowned for their quality but often lack access to international markets due to logistical and marketing barriers. A</w:t>
      </w:r>
      <w:r>
        <w:t xml:space="preserve"> </w:t>
      </w:r>
      <w:r>
        <w:rPr>
          <w:bCs/>
          <w:b/>
        </w:rPr>
        <w:t xml:space="preserve">Web Designer</w:t>
      </w:r>
      <w:r>
        <w:t xml:space="preserve"> </w:t>
      </w:r>
      <w:r>
        <w:t xml:space="preserve">creates e-commerce platforms that tell the story of these artisans, providing them with a direct channel to customers worldwide. This digital bridge is not just about sales; it is about sustaining livelihoods and supporting rural communities from the urban hub of Kabul.</w:t>
      </w:r>
    </w:p>
    <w:p>
      <w:pPr>
        <w:pStyle w:val="BodyText"/>
      </w:pPr>
      <w:r>
        <w:br/>
      </w:r>
    </w:p>
    <w:p>
      <w:pPr>
        <w:pStyle w:val="BodyText"/>
      </w:pPr>
      <w:r>
        <w:t xml:space="preserve">Furthermore, freelancing has become a viable income source for many young Afghans. The demand for web design services creates jobs, allowing youth to engage with the global economy without leaving their homes. This is crucial in a society where movement can sometimes be restricted or dangerous. By mastering web design tools and languages, individuals in Kabul gain financial independence and professional agency.</w:t>
      </w:r>
    </w:p>
    <w:bookmarkEnd w:id="22"/>
    <w:bookmarkStart w:id="23" w:name="navigating-challenges-with-resilience"/>
    <w:p>
      <w:pPr>
        <w:pStyle w:val="Heading2"/>
      </w:pPr>
      <w:r>
        <w:t xml:space="preserve">Navigating Challenges with Resilience</w:t>
      </w:r>
    </w:p>
    <w:p>
      <w:pPr>
        <w:pStyle w:val="FirstParagraph"/>
      </w:pPr>
      <w:r>
        <w:t xml:space="preserve">The path is not without significant obstacles. Political instability brings uncertainty about the future of digital rights and freedoms. There are concerns regarding censorship, surveillance, and the potential restriction of certain types of content. A</w:t>
      </w:r>
      <w:r>
        <w:t xml:space="preserve"> </w:t>
      </w:r>
      <w:r>
        <w:rPr>
          <w:bCs/>
          <w:b/>
        </w:rPr>
        <w:t xml:space="preserve">Web Designer</w:t>
      </w:r>
      <w:r>
        <w:t xml:space="preserve"> </w:t>
      </w:r>
      <w:r>
        <w:t xml:space="preserve">in Kabul must navigate these waters carefully, balancing creative expression with safety.</w:t>
      </w:r>
    </w:p>
    <w:p>
      <w:pPr>
        <w:pStyle w:val="BodyText"/>
      </w:pPr>
      <w:r>
        <w:br/>
      </w:r>
    </w:p>
    <w:p>
      <w:pPr>
        <w:pStyle w:val="BodyText"/>
      </w:pPr>
      <w:r>
        <w:t xml:space="preserve">Educational resources for advanced web technologies may be scarce compared to global hubs like Silicon Valley or London. However, this scarcity has fostered a community-driven learning environment. Online forums, local meetups in Kabul cafes, and mentorship from senior developers have created a tight-knit network of knowledge sharing. The</w:t>
      </w:r>
      <w:r>
        <w:t xml:space="preserve"> </w:t>
      </w:r>
      <w:r>
        <w:rPr>
          <w:bCs/>
          <w:b/>
        </w:rPr>
        <w:t xml:space="preserve">Web Designer</w:t>
      </w:r>
      <w:r>
        <w:t xml:space="preserve"> </w:t>
      </w:r>
      <w:r>
        <w:t xml:space="preserve">here is often a self-taught learner, driven by passion and necessity.</w:t>
      </w:r>
    </w:p>
    <w:p>
      <w:pPr>
        <w:pStyle w:val="BodyText"/>
      </w:pPr>
      <w:r>
        <w:br/>
      </w:r>
    </w:p>
    <w:p>
      <w:pPr>
        <w:pStyle w:val="BodyText"/>
      </w:pPr>
      <w:r>
        <w:t xml:space="preserve">Mental health is another critical consideration. Living through prolonged periods of instability takes a toll. For many</w:t>
      </w:r>
      <w:r>
        <w:t xml:space="preserve"> </w:t>
      </w:r>
      <w:r>
        <w:rPr>
          <w:bCs/>
          <w:b/>
        </w:rPr>
        <w:t xml:space="preserve">Web Designers</w:t>
      </w:r>
      <w:r>
        <w:t xml:space="preserve">, the digital workspace offers a sanctuary—a place where order, logic, and creativity prevail over chaos. The act of designing becomes therapeutic, a way to impose structure and meaning on an unpredictable world.</w:t>
      </w:r>
    </w:p>
    <w:bookmarkEnd w:id="23"/>
    <w:bookmarkStart w:id="24" w:name="X19dbf4986d7b8ff557364f857b348c55973ea57"/>
    <w:p>
      <w:pPr>
        <w:pStyle w:val="Heading2"/>
      </w:pPr>
      <w:r>
        <w:t xml:space="preserve">The Future: Digital Sovereignty and Community Building</w:t>
      </w:r>
    </w:p>
    <w:p>
      <w:pPr>
        <w:pStyle w:val="FirstParagraph"/>
      </w:pPr>
      <w:r>
        <w:t xml:space="preserve">Looking ahead, the role of the</w:t>
      </w:r>
      <w:r>
        <w:t xml:space="preserve"> </w:t>
      </w:r>
      <w:r>
        <w:rPr>
          <w:bCs/>
          <w:b/>
        </w:rPr>
        <w:t xml:space="preserve">Web Designer</w:t>
      </w:r>
      <w:r>
        <w:t xml:space="preserve">, in</w:t>
      </w:r>
      <w:r>
        <w:t xml:space="preserve"> </w:t>
      </w:r>
      <w:r>
        <w:rPr>
          <w:bCs/>
          <w:b/>
        </w:rPr>
        <w:t xml:space="preserve">Afghanistan Kabul</w:t>
      </w:r>
      <w:r>
        <w:t xml:space="preserve">, is poised to expand beyond commercial applications into civic engagement and community building. There is a growing need for platforms that facilitate education, healthcare information dissemination, and legal aid services.</w:t>
      </w:r>
    </w:p>
    <w:p>
      <w:pPr>
        <w:pStyle w:val="BodyText"/>
      </w:pPr>
      <w:r>
        <w:br/>
      </w:r>
    </w:p>
    <w:p>
      <w:pPr>
        <w:pStyle w:val="BodyText"/>
      </w:pPr>
      <w:r>
        <w:t xml:space="preserve">Imagine user-friendly interfaces that connect rural villagers with doctors via telemedicine, or educational portals that provide free access to quality textbooks. The</w:t>
      </w:r>
      <w:r>
        <w:t xml:space="preserve"> </w:t>
      </w:r>
      <w:r>
        <w:rPr>
          <w:bCs/>
          <w:b/>
        </w:rPr>
        <w:t xml:space="preserve">Web Designer</w:t>
      </w:r>
      <w:r>
        <w:t xml:space="preserve">, in this scenario, becomes an architect of social infrastructure. Their designs must be intuitive enough for non-technical users and accessible in multiple local languages.</w:t>
      </w:r>
    </w:p>
    <w:p>
      <w:pPr>
        <w:pStyle w:val="BodyText"/>
      </w:pPr>
      <w:r>
        <w:br/>
      </w:r>
    </w:p>
    <w:p>
      <w:pPr>
        <w:pStyle w:val="BodyText"/>
      </w:pPr>
      <w:r>
        <w:t xml:space="preserve">Moreover, there is potential for Afghanistan to become a regional hub for digital services due to its young population and growing tech-savvy demographic. By investing in local design talent, Kabul could attract international businesses seeking cost-effective yet high-quality digital solutions. This would further integrate the city into the global economy on its own terms.</w:t>
      </w:r>
    </w:p>
    <w:bookmarkEnd w:id="24"/>
    <w:bookmarkStart w:id="25" w:name="conclusion"/>
    <w:p>
      <w:pPr>
        <w:pStyle w:val="Heading2"/>
      </w:pPr>
      <w:r>
        <w:t xml:space="preserve">Conclusion</w:t>
      </w:r>
    </w:p>
    <w:p>
      <w:pPr>
        <w:pStyle w:val="FirstParagraph"/>
      </w:pPr>
      <w:r>
        <w:br/>
      </w:r>
    </w:p>
    <w:p>
      <w:pPr>
        <w:pStyle w:val="BodyText"/>
      </w:pPr>
      <w:r>
        <w:t xml:space="preserve">In conclusion, being a</w:t>
      </w:r>
      <w:r>
        <w:t xml:space="preserve"> </w:t>
      </w:r>
      <w:r>
        <w:rPr>
          <w:bCs/>
          <w:b/>
        </w:rPr>
        <w:t xml:space="preserve">Web Designer</w:t>
      </w:r>
      <w:r>
        <w:t xml:space="preserve">, in Kabul is far more than a technical job; it is a multidimensional role that intersects technology, culture, economy, and human rights. It requires resilience in the face of infrastructural and political challenges, creativity in overcoming limitations, and empathy in serving community needs.</w:t>
      </w:r>
    </w:p>
    <w:p>
      <w:pPr>
        <w:pStyle w:val="BodyText"/>
      </w:pPr>
      <w:r>
        <w:br/>
      </w:r>
    </w:p>
    <w:p>
      <w:pPr>
        <w:pStyle w:val="BodyText"/>
      </w:pPr>
      <w:r>
        <w:t xml:space="preserve">The reflections on this profession highlight its potential to reshape perceptions of Afghanistan from within. Each website designed is a statement of existence, capability, and aspiration. As long as there are designers in Kabul crafting digital experiences that honor Afghan heritage while embracing modern innovation, the narrative of the nation will continue to evolve—one pixel at a time.</w:t>
      </w:r>
    </w:p>
    <w:p>
      <w:pPr>
        <w:pStyle w:val="BodyText"/>
      </w:pPr>
      <w:r>
        <w:br/>
      </w:r>
    </w:p>
    <w:p>
      <w:pPr>
        <w:pStyle w:val="BodyText"/>
      </w:pPr>
      <w:r>
        <w:t xml:space="preserve">Ultimately, the</w:t>
      </w:r>
      <w:r>
        <w:t xml:space="preserve"> </w:t>
      </w:r>
      <w:r>
        <w:rPr>
          <w:bCs/>
          <w:b/>
        </w:rPr>
        <w:t xml:space="preserve">Web Designer</w:t>
      </w:r>
      <w:r>
        <w:t xml:space="preserve">, serves as a bridge between the local realities of</w:t>
      </w:r>
      <w:r>
        <w:t xml:space="preserve"> </w:t>
      </w:r>
      <w:r>
        <w:rPr>
          <w:bCs/>
          <w:b/>
        </w:rPr>
        <w:t xml:space="preserve">Afghanistan Kabul</w:t>
      </w:r>
      <w:r>
        <w:t xml:space="preserve"> </w:t>
      </w:r>
      <w:r>
        <w:t xml:space="preserve">and the boundless possibilities of the digital world. They are storytellers, economists, and cultural ambassadors wrapped in one role. Their work reminds us that even in constrained environments, human ingenuity finds ways to connect, create, and thrive.</w:t>
      </w:r>
    </w:p>
    <w:bookmarkEnd w:id="25"/>
    <w:p>
      <w:pPr>
        <w:pStyle w:val="BodyText"/>
      </w:pPr>
      <w:r>
        <w:t xml:space="preserve">© 2023 Reflection Paper Series. All rights reserved.</w:t>
      </w:r>
    </w:p>
    <w:p>
      <w:pPr>
        <w:pStyle w:val="BodyText"/>
      </w:pPr>
      <w:r>
        <w:br/>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Kabul, Afghanistan</dc:title>
  <dc:creator/>
  <dc:language>en</dc:language>
  <cp:keywords/>
  <dcterms:created xsi:type="dcterms:W3CDTF">2026-07-29T09:29:17Z</dcterms:created>
  <dcterms:modified xsi:type="dcterms:W3CDTF">2026-07-29T09:29:17Z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