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c1970c61933196eeda6efc0b0c6737d40e7b72"/>
    <w:p>
      <w:pPr>
        <w:pStyle w:val="Heading1"/>
      </w:pPr>
      <w:r>
        <w:t xml:space="preserve">A Digital Reflection: The Evolving Role of the Web Designer in Algeria, Algiers</w:t>
      </w:r>
    </w:p>
    <w:p>
      <w:pPr>
        <w:pStyle w:val="FirstParagraph"/>
      </w:pPr>
      <w:r>
        <w:t xml:space="preserve">The intersection of technology and culture is a profound space for professional reflection. In the bustling heart of North Africa, specifically within the capital city of Algeria, known as Algiers (Alger), this intersection has never been more vibrant or critical. For years, the narrative surrounding digital professions in North Africa was often one of imitation—adopting Western templates and following global trends without deep contextual integration. However, as we look toward the future of web design in Algiers, a distinct shift is occurring. This reflection paper explores the multifaceted role of the</w:t>
      </w:r>
      <w:r>
        <w:t xml:space="preserve"> </w:t>
      </w:r>
      <w:r>
        <w:rPr>
          <w:bCs/>
          <w:b/>
        </w:rPr>
        <w:t xml:space="preserve">Web Designer</w:t>
      </w:r>
      <w:r>
        <w:t xml:space="preserve"> </w:t>
      </w:r>
      <w:r>
        <w:t xml:space="preserve">operating within this unique geographical and cultural context, examining how they serve not merely as technical builders but as cultural translators and economic catalysts for Algeria.</w:t>
      </w:r>
    </w:p>
    <w:bookmarkStart w:id="20" w:name="X5dbe5df8241da1acdb13f806f9a91dd936829fc"/>
    <w:p>
      <w:pPr>
        <w:pStyle w:val="Heading2"/>
      </w:pPr>
      <w:r>
        <w:t xml:space="preserve">The Cultural Translator: Beyond Aesthetics</w:t>
      </w:r>
    </w:p>
    <w:p>
      <w:pPr>
        <w:pStyle w:val="FirstParagraph"/>
      </w:pPr>
      <w:r>
        <w:t xml:space="preserve">To understand the significance of a web designer in Algiers, one must first acknowledge the rich tapestry of Algerian identity. Algiers is a city where ancient history meets modern aspirations, where Arabic and French languages coexist in daily commerce, and where traditional values navigate the rapid influx of global digital culture. A generic template from Europe or America cannot adequately capture this nuance. Therefore, the role of the</w:t>
      </w:r>
      <w:r>
        <w:t xml:space="preserve"> </w:t>
      </w:r>
      <w:r>
        <w:rPr>
          <w:bCs/>
          <w:b/>
        </w:rPr>
        <w:t xml:space="preserve">Web Designer</w:t>
      </w:r>
      <w:r>
        <w:t xml:space="preserve"> </w:t>
      </w:r>
      <w:r>
        <w:t xml:space="preserve">in Algeria transcends simple layout creation; it becomes an act of cultural translation.</w:t>
      </w:r>
    </w:p>
    <w:p>
      <w:pPr>
        <w:pStyle w:val="BodyText"/>
      </w:pPr>
      <w:r>
        <w:t xml:space="preserve">The designer must possess a deep sensitivity to local aesthetics, typography, and user behavior. In Algiers, digital interactions are often mobile-first due to high smartphone penetration but varying internet stability in certain areas. A web designer here must optimize for speed and accessibility while maintaining visual richness that resonates with the Algerian eye—perhaps incorporating geometric patterns inspired by Islamic art or using color palettes that reflect the vibrant Mediterranean sunsets against the white-washed buildings of Casbah. This localization ensures that a website is not just functional but feels "homegrown," fostering trust among local users who are increasingly wary of impersonal, foreign-driven digital interfaces.</w:t>
      </w:r>
    </w:p>
    <w:bookmarkEnd w:id="20"/>
    <w:bookmarkStart w:id="21" w:name="Xddd14a2150e70c53ebdb8d4f8979f3a78c67b46"/>
    <w:p>
      <w:pPr>
        <w:pStyle w:val="Heading2"/>
      </w:pPr>
      <w:r>
        <w:t xml:space="preserve">Economic Empowerment in a Developing Market</w:t>
      </w:r>
    </w:p>
    <w:p>
      <w:pPr>
        <w:pStyle w:val="FirstParagraph"/>
      </w:pPr>
      <w:r>
        <w:t xml:space="preserve">The economic landscape of Algeria is undergoing significant transformation. The government has been actively pushing for digitalization and support for startups through various initiatives. In this environment, the</w:t>
      </w:r>
      <w:r>
        <w:t xml:space="preserve"> </w:t>
      </w:r>
      <w:r>
        <w:rPr>
          <w:bCs/>
          <w:b/>
        </w:rPr>
        <w:t xml:space="preserve">Web Designer</w:t>
      </w:r>
      <w:r>
        <w:t xml:space="preserve"> </w:t>
      </w:r>
      <w:r>
        <w:t xml:space="preserve">becomes a pivotal figure in the small business ecosystem of Algiers. From family-owned bakeries (boulangeries) in Bab El Oued to modern tech startups in Hydra or El Biar, these businesses are realizing that their digital presence is their storefront to the world.</w:t>
      </w:r>
    </w:p>
    <w:p>
      <w:pPr>
        <w:pStyle w:val="BodyText"/>
      </w:pPr>
      <w:r>
        <w:t xml:space="preserve">The reflection here is on responsibility and empowerment. A web designer does not just build a site; they equip an Algerian entrepreneur with the tools to compete globally. They bridge the gap between traditional commerce and e-commerce, sectors that are growing rapidly in Algeria. By creating intuitive user experiences (UX) tailored to local payment habits—such as integrating cash-on-delivery options or local mobile payment solutions—the web designer facilitates economic growth. The success of a local artisan selling crafts online is directly tied to the clarity and appeal of their web designer’s work. Thus, the profession carries a weight of social contribution, helping to diversify an economy that has historically relied heavily on hydrocarbons.</w:t>
      </w:r>
    </w:p>
    <w:bookmarkEnd w:id="21"/>
    <w:bookmarkStart w:id="22" w:name="X0d65c481c0a8fbe76983eb6fcd74787441b3f5f"/>
    <w:p>
      <w:pPr>
        <w:pStyle w:val="Heading2"/>
      </w:pPr>
      <w:r>
        <w:t xml:space="preserve">The Challenge and Opportunity of Bilingualism</w:t>
      </w:r>
    </w:p>
    <w:p>
      <w:pPr>
        <w:pStyle w:val="FirstParagraph"/>
      </w:pPr>
      <w:r>
        <w:t xml:space="preserve">A unique challenge for web designers in Algiers is the linguistic duality. The digital space often requires content in both Arabic (including Darija, the local dialect) and French, with English gaining traction among younger demographics. This linguistic complexity demands a higher level of skill from the designer. It is not merely about translation software; it involves Right-to-Left (RTL) layout management for Arabic text without breaking the visual hierarchy established for Latin scripts.</w:t>
      </w:r>
    </w:p>
    <w:p>
      <w:pPr>
        <w:pStyle w:val="BodyText"/>
      </w:pPr>
      <w:r>
        <w:t xml:space="preserve">This technical hurdle presents an opportunity for innovation. Designers who master RTL design and can seamlessly switch between languages without disrupting the user flow are highly valued in Algiers. They become custodians of linguistic heritage while embracing global communication standards. This dual capability reinforces national identity while ensuring that Algerian businesses remain accessible to international partners and tourists visiting</w:t>
      </w:r>
      <w:r>
        <w:t xml:space="preserve"> </w:t>
      </w:r>
      <w:r>
        <w:rPr>
          <w:bCs/>
          <w:b/>
        </w:rPr>
        <w:t xml:space="preserve">Algeria, Algiers</w:t>
      </w:r>
      <w:r>
        <w:t xml:space="preserve">.</w:t>
      </w:r>
    </w:p>
    <w:bookmarkEnd w:id="22"/>
    <w:bookmarkStart w:id="23" w:name="sustainability-and-future-proofing"/>
    <w:p>
      <w:pPr>
        <w:pStyle w:val="Heading2"/>
      </w:pPr>
      <w:r>
        <w:t xml:space="preserve">Sustainability and Future-Proofing</w:t>
      </w:r>
    </w:p>
    <w:p>
      <w:pPr>
        <w:pStyle w:val="FirstParagraph"/>
      </w:pPr>
      <w:r>
        <w:t xml:space="preserve">Looking forward, the role of the web designer must also address sustainability. The digital carbon footprint is a growing concern globally. In a developing market like Algeria, where energy resources are abundant but infrastructure upgrades are ongoing, efficiency matters. Efficient code, optimized images, and lightweight frameworks reduce server loads and data consumption for users with limited bandwidth packages.</w:t>
      </w:r>
    </w:p>
    <w:p>
      <w:pPr>
        <w:pStyle w:val="BodyText"/>
      </w:pPr>
      <w:r>
        <w:t xml:space="preserve">A reflective web designer in Algiers considers the environmental impact of their craft. By prioritizing performance and accessibility, they ensure that the digital boom does not come at an excessive environmental cost. Furthermore, as Algeria invests more in renewable energy, the tech sector can align with these green initiatives by promoting sustainable digital practices.</w:t>
      </w:r>
    </w:p>
    <w:bookmarkEnd w:id="23"/>
    <w:bookmarkStart w:id="24" w:name="X5bfb8cb98b373989e63039e512de5a6f60c7deb"/>
    <w:p>
      <w:pPr>
        <w:pStyle w:val="Heading2"/>
      </w:pPr>
      <w:r>
        <w:t xml:space="preserve">Conclusion: The Identity of the Modern Algerian Web Designer</w:t>
      </w:r>
    </w:p>
    <w:p>
      <w:pPr>
        <w:pStyle w:val="FirstParagraph"/>
      </w:pPr>
      <w:r>
        <w:t xml:space="preserve">In conclusion, the profession of web design in Algiers is evolving from a technical service into a strategic cultural and economic partnership. It requires a professional who is not only proficient in HTML, CSS, and JavaScript but also deeply rooted in the social fabric of</w:t>
      </w:r>
      <w:r>
        <w:t xml:space="preserve"> </w:t>
      </w:r>
      <w:r>
        <w:rPr>
          <w:bCs/>
          <w:b/>
        </w:rPr>
        <w:t xml:space="preserve">Algeria, Algiers</w:t>
      </w:r>
      <w:r>
        <w:t xml:space="preserve">. The modern web designer must balance global best practices with local relevance, ensuring that digital spaces are inclusive, fast, and culturally resonant.</w:t>
      </w:r>
    </w:p>
    <w:p>
      <w:pPr>
        <w:pStyle w:val="BodyText"/>
      </w:pPr>
      <w:r>
        <w:t xml:space="preserve">This reflection highlights that being a web designer in this region is an act of nation-building. It involves crafting digital identities for Algerian businesses that are proud of their heritage yet ready for the future. As Algeria continues to integrate into the global digital economy, its web designers will play a crucial role in shaping how the world perceives and interacts with Algiers—not just as a city of history, but as a hub of modern innovation and creativity.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2026-07-29T06:25:18Z</dcterms:created>
  <dcterms:modified xsi:type="dcterms:W3CDTF">2026-07-29T06:25:18Z</dcterms:modified>
</cp:coreProperties>
</file>

<file path=docProps/custom.xml><?xml version="1.0" encoding="utf-8"?>
<Properties xmlns="http://schemas.openxmlformats.org/officeDocument/2006/custom-properties" xmlns:vt="http://schemas.openxmlformats.org/officeDocument/2006/docPropsVTypes"/>
</file>