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6f4fa2e343345aed37b6ac8cb14251f7080967f"/>
    <w:p>
      <w:pPr>
        <w:pStyle w:val="Heading1"/>
      </w:pPr>
      <w:r>
        <w:t xml:space="preserve">Bridging Tradition and Digital Innovation: A Reflection on the Web Designer in Argentina Buenos Aires</w:t>
      </w:r>
    </w:p>
    <w:p>
      <w:pPr>
        <w:pStyle w:val="FirstParagraph"/>
      </w:pPr>
      <w:r>
        <w:t xml:space="preserve">In the rapidly evolving landscape of the global digital economy, the role of a</w:t>
      </w:r>
      <w:r>
        <w:t xml:space="preserve"> </w:t>
      </w:r>
      <w:r>
        <w:rPr>
          <w:bCs/>
          <w:b/>
        </w:rPr>
        <w:t xml:space="preserve">Web Designer</w:t>
      </w:r>
      <w:r>
        <w:t xml:space="preserve"> </w:t>
      </w:r>
      <w:r>
        <w:t xml:space="preserve">has transcended mere aesthetics to become a pivotal architect of human interaction with technology. Nowhere is this transformation more palpable than in</w:t>
      </w:r>
      <w:r>
        <w:t xml:space="preserve"> </w:t>
      </w:r>
      <w:r>
        <w:rPr>
          <w:bCs/>
          <w:b/>
        </w:rPr>
        <w:t xml:space="preserve">Argentina Buenos Aires</w:t>
      </w:r>
      <w:r>
        <w:t xml:space="preserve">, a city that serves as both a cultural beacon and an emerging technological hub in Latin America. Reflecting on the specific context of</w:t>
      </w:r>
      <w:r>
        <w:t xml:space="preserve"> </w:t>
      </w:r>
      <w:r>
        <w:rPr>
          <w:bCs/>
          <w:b/>
        </w:rPr>
        <w:t xml:space="preserve">Argentina Buenos Aires</w:t>
      </w:r>
      <w:r>
        <w:t xml:space="preserve">, one must consider how local history, economic volatility, and vibrant cultural identity intersect with the technical demands of web design. This reflection explores not just what a web designer does, but who they are within the unique socio-economic fabric of this Argentine metropolis.</w:t>
      </w:r>
    </w:p>
    <w:bookmarkStart w:id="20" w:name="X9ab081e867059f93c349da727b2378d306f2d5c"/>
    <w:p>
      <w:pPr>
        <w:pStyle w:val="Heading2"/>
      </w:pPr>
      <w:r>
        <w:t xml:space="preserve">The Cultural Context: A Canvas of Contrasts</w:t>
      </w:r>
    </w:p>
    <w:p>
      <w:pPr>
        <w:pStyle w:val="FirstParagraph"/>
      </w:pPr>
      <w:r>
        <w:t xml:space="preserve">To understand the</w:t>
      </w:r>
      <w:r>
        <w:t xml:space="preserve"> </w:t>
      </w:r>
      <w:r>
        <w:rPr>
          <w:bCs/>
          <w:b/>
        </w:rPr>
        <w:t xml:space="preserve">Web Designer</w:t>
      </w:r>
      <w:r>
        <w:t xml:space="preserve"> </w:t>
      </w:r>
      <w:r>
        <w:t xml:space="preserve">in</w:t>
      </w:r>
      <w:r>
        <w:t xml:space="preserve"> </w:t>
      </w:r>
      <w:r>
        <w:rPr>
          <w:bCs/>
          <w:b/>
        </w:rPr>
        <w:t xml:space="preserve">Argentina Buenos Aires</w:t>
      </w:r>
      <w:r>
        <w:t xml:space="preserve">, one must first appreciate the city itself. Buenos Aires is known as the "Paris of South America," boasting European-style architecture, a deep love for literature and tango, and a populace that values aesthetics and expression. However, it is also a city marked by economic resilience in the face of inflation and structural challenges. For a web designer working here, this duality creates a unique professional identity. They are not merely coding websites; they are translating the soul of Buenos Aires into digital interfaces.</w:t>
      </w:r>
    </w:p>
    <w:p>
      <w:pPr>
        <w:pStyle w:val="BodyText"/>
      </w:pPr>
      <w:r>
        <w:t xml:space="preserve">The</w:t>
      </w:r>
      <w:r>
        <w:t xml:space="preserve"> </w:t>
      </w:r>
      <w:r>
        <w:rPr>
          <w:bCs/>
          <w:b/>
        </w:rPr>
        <w:t xml:space="preserve">Web Designer</w:t>
      </w:r>
      <w:r>
        <w:t xml:space="preserve"> </w:t>
      </w:r>
      <w:r>
        <w:t xml:space="preserve">must navigate between high-end international standards and local realities. The visual language of design in</w:t>
      </w:r>
      <w:r>
        <w:t xml:space="preserve"> </w:t>
      </w:r>
      <w:r>
        <w:rPr>
          <w:bCs/>
          <w:b/>
        </w:rPr>
        <w:t xml:space="preserve">Argentina Buenos Aires</w:t>
      </w:r>
      <w:r>
        <w:t xml:space="preserve"> </w:t>
      </w:r>
      <w:r>
        <w:t xml:space="preserve">often reflects this balance—blending the bold, expressive colors associated with Argentine art and passion with the clean, minimalist trends popular in Silicon Valley or Northern Europe. This hybrid approach is essential for creating designs that feel globally competitive yet locally authentic.</w:t>
      </w:r>
    </w:p>
    <w:bookmarkEnd w:id="20"/>
    <w:bookmarkStart w:id="21" w:name="X3b3da61622ca83283761e4063a991f607a0e8fb"/>
    <w:p>
      <w:pPr>
        <w:pStyle w:val="Heading2"/>
      </w:pPr>
      <w:r>
        <w:t xml:space="preserve">Economic Resilience and Freelance Culture</w:t>
      </w:r>
    </w:p>
    <w:p>
      <w:pPr>
        <w:pStyle w:val="FirstParagraph"/>
      </w:pPr>
      <w:r>
        <w:t xml:space="preserve">A significant aspect of being a</w:t>
      </w:r>
      <w:r>
        <w:t xml:space="preserve"> </w:t>
      </w:r>
      <w:r>
        <w:rPr>
          <w:bCs/>
          <w:b/>
        </w:rPr>
        <w:t xml:space="preserve">Web Designer</w:t>
      </w:r>
      <w:r>
        <w:t xml:space="preserve"> </w:t>
      </w:r>
      <w:r>
        <w:t xml:space="preserve">in</w:t>
      </w:r>
      <w:r>
        <w:t xml:space="preserve"> </w:t>
      </w:r>
      <w:r>
        <w:rPr>
          <w:bCs/>
          <w:b/>
        </w:rPr>
        <w:t xml:space="preserve">Argentina Buenos Aires</w:t>
      </w:r>
      <w:r>
        <w:t xml:space="preserve"> </w:t>
      </w:r>
      <w:r>
        <w:t xml:space="preserve">is the economic context. Argentina’s history of economic fluctuation has fostered a robust freelance and remote-work culture. Many web designers from Buenos Aires do not rely solely on local clients; instead, they serve as digital bridges connecting Argentine talent with international markets in the United States, Europe, and beyond. This global outlook requires a</w:t>
      </w:r>
      <w:r>
        <w:t xml:space="preserve"> </w:t>
      </w:r>
      <w:r>
        <w:rPr>
          <w:bCs/>
          <w:b/>
        </w:rPr>
        <w:t xml:space="preserve">Web Designer</w:t>
      </w:r>
      <w:r>
        <w:t xml:space="preserve"> </w:t>
      </w:r>
      <w:r>
        <w:t xml:space="preserve">to be more than an artist; they must be a cross-cultural communicator.</w:t>
      </w:r>
    </w:p>
    <w:p>
      <w:pPr>
        <w:pStyle w:val="BodyText"/>
      </w:pPr>
      <w:r>
        <w:t xml:space="preserve">This dynamic shifts the traditional view of design from a local service industry to an export-oriented creative economy. The</w:t>
      </w:r>
      <w:r>
        <w:t xml:space="preserve"> </w:t>
      </w:r>
      <w:r>
        <w:rPr>
          <w:bCs/>
          <w:b/>
        </w:rPr>
        <w:t xml:space="preserve">Web Designer</w:t>
      </w:r>
      <w:r>
        <w:t xml:space="preserve"> </w:t>
      </w:r>
      <w:r>
        <w:t xml:space="preserve">in Buenos Aires often works across time zones, managing projects for clients who speak different languages and expect different user experiences. This necessitates a high degree of adaptability and cultural intelligence. The ability to interpret the needs of an American startup while maintaining the nuanced aesthetic sensibilities preferred in European markets is a skill set highly valued in</w:t>
      </w:r>
      <w:r>
        <w:t xml:space="preserve"> </w:t>
      </w:r>
      <w:r>
        <w:rPr>
          <w:bCs/>
          <w:b/>
        </w:rPr>
        <w:t xml:space="preserve">Argentina Buenos Aires</w:t>
      </w:r>
      <w:r>
        <w:t xml:space="preserve">.</w:t>
      </w:r>
    </w:p>
    <w:bookmarkEnd w:id="21"/>
    <w:bookmarkStart w:id="22" w:name="Xf26a5e1c24ce3e1fb9db3591d5085c2aa343eae"/>
    <w:p>
      <w:pPr>
        <w:pStyle w:val="Heading2"/>
      </w:pPr>
      <w:r>
        <w:t xml:space="preserve">The Intersection of Art, Code, and User Experience</w:t>
      </w:r>
    </w:p>
    <w:p>
      <w:pPr>
        <w:pStyle w:val="FirstParagraph"/>
      </w:pPr>
      <w:r>
        <w:t xml:space="preserve">In recent years, the definition of a</w:t>
      </w:r>
      <w:r>
        <w:t xml:space="preserve"> </w:t>
      </w:r>
      <w:r>
        <w:rPr>
          <w:bCs/>
          <w:b/>
        </w:rPr>
        <w:t xml:space="preserve">Web Designer</w:t>
      </w:r>
      <w:r>
        <w:t xml:space="preserve"> </w:t>
      </w:r>
      <w:r>
        <w:t xml:space="preserve">has blurred with that of a Front-End Developer. In the tech hubs emerging in neighborhoods like Palermo and Puerto Madero in</w:t>
      </w:r>
      <w:r>
        <w:t xml:space="preserve"> </w:t>
      </w:r>
      <w:r>
        <w:rPr>
          <w:bCs/>
          <w:b/>
        </w:rPr>
        <w:t xml:space="preserve">Argentina Buenos Aires</w:t>
      </w:r>
      <w:r>
        <w:t xml:space="preserve">, this hybridization is particularly evident. The modern web designer is expected to possess a strong understanding of HTML, CSS, and JavaScript frameworks, alongside traditional design principles rooted in typography, color theory, and layout.</w:t>
      </w:r>
    </w:p>
    <w:p>
      <w:pPr>
        <w:pStyle w:val="BodyText"/>
      </w:pPr>
      <w:r>
        <w:t xml:space="preserve">However, beyond technical proficiency, there is a profound responsibility regarding User Experience (UX). In</w:t>
      </w:r>
      <w:r>
        <w:t xml:space="preserve"> </w:t>
      </w:r>
      <w:r>
        <w:rPr>
          <w:bCs/>
          <w:b/>
        </w:rPr>
        <w:t xml:space="preserve">Argentina Buenos Aires</w:t>
      </w:r>
      <w:r>
        <w:t xml:space="preserve">, where internet connectivity can vary and mobile device usage is extremely high due to the lower cost of smartphones compared to laptops or desktops, responsive design is not optional—it is mandatory. A web designer must anticipate how users in Buenos Aires access information: often on smaller screens, potentially with variable connection speeds. This constraint breeds creativity, forcing designers to optimize performance without sacrificing visual impact.</w:t>
      </w:r>
    </w:p>
    <w:bookmarkEnd w:id="22"/>
    <w:bookmarkStart w:id="23" w:name="challenges-and-opportunities"/>
    <w:p>
      <w:pPr>
        <w:pStyle w:val="Heading2"/>
      </w:pPr>
      <w:r>
        <w:t xml:space="preserve">Challenges and Opportunities</w:t>
      </w:r>
    </w:p>
    <w:p>
      <w:pPr>
        <w:pStyle w:val="FirstParagraph"/>
      </w:pPr>
      <w:r>
        <w:t xml:space="preserve">The path of a</w:t>
      </w:r>
      <w:r>
        <w:t xml:space="preserve"> </w:t>
      </w:r>
      <w:r>
        <w:rPr>
          <w:bCs/>
          <w:b/>
        </w:rPr>
        <w:t xml:space="preserve">Web Designer</w:t>
      </w:r>
      <w:r>
        <w:t xml:space="preserve"> </w:t>
      </w:r>
      <w:r>
        <w:t xml:space="preserve">in</w:t>
      </w:r>
      <w:r>
        <w:t xml:space="preserve"> </w:t>
      </w:r>
      <w:r>
        <w:rPr>
          <w:bCs/>
          <w:b/>
        </w:rPr>
        <w:t xml:space="preserve">Argentina Buenos Aires</w:t>
      </w:r>
      <w:r>
        <w:t xml:space="preserve"> </w:t>
      </w:r>
      <w:r>
        <w:t xml:space="preserve">is not without its challenges. Intellectual property laws, while improving, can still be complex to navigate. Furthermore, the constant pressure to keep up with global design trends can lead to burnout. Yet, these challenges also present opportunities for growth. The competitive environment pushes designers in Buenos Aires to innovate constantly.</w:t>
      </w:r>
    </w:p>
    <w:p>
      <w:pPr>
        <w:pStyle w:val="BodyText"/>
      </w:pPr>
      <w:r>
        <w:t xml:space="preserve">Moreover, there is a growing movement towards digital inclusion and accessibility. Web designers in</w:t>
      </w:r>
      <w:r>
        <w:t xml:space="preserve"> </w:t>
      </w:r>
      <w:r>
        <w:rPr>
          <w:bCs/>
          <w:b/>
        </w:rPr>
        <w:t xml:space="preserve">Argentina Buenos Aires</w:t>
      </w:r>
      <w:r>
        <w:t xml:space="preserve"> </w:t>
      </w:r>
      <w:r>
        <w:t xml:space="preserve">are increasingly aware of the ethical implications of their work. They are tasked with making the digital world accessible to people with disabilities, ensuring that government services, educational platforms, and e-commerce sites adhere to international accessibility standards (such as WCAG). This social responsibility adds a layer of depth to the profession, elevating it from commercial service to public utility.</w:t>
      </w:r>
    </w:p>
    <w:bookmarkEnd w:id="23"/>
    <w:bookmarkStart w:id="24" w:name="Xd39fc07fd2f4a99850dbd37993f8132c7fbc8d7"/>
    <w:p>
      <w:pPr>
        <w:pStyle w:val="Heading2"/>
      </w:pPr>
      <w:r>
        <w:t xml:space="preserve">Conclusion: The Identity of a Digital Craftsman</w:t>
      </w:r>
    </w:p>
    <w:p>
      <w:pPr>
        <w:pStyle w:val="FirstParagraph"/>
      </w:pPr>
      <w:r>
        <w:t xml:space="preserve">In conclusion, the role of the</w:t>
      </w:r>
      <w:r>
        <w:t xml:space="preserve"> </w:t>
      </w:r>
      <w:r>
        <w:rPr>
          <w:bCs/>
          <w:b/>
        </w:rPr>
        <w:t xml:space="preserve">Web Designer</w:t>
      </w:r>
      <w:r>
        <w:t xml:space="preserve"> </w:t>
      </w:r>
      <w:r>
        <w:t xml:space="preserve">in</w:t>
      </w:r>
      <w:r>
        <w:t xml:space="preserve"> </w:t>
      </w:r>
      <w:r>
        <w:rPr>
          <w:bCs/>
          <w:b/>
        </w:rPr>
        <w:t xml:space="preserve">Argentina Buenos Aires</w:t>
      </w:r>
      <w:r>
        <w:t xml:space="preserve"> </w:t>
      </w:r>
      <w:r>
        <w:t xml:space="preserve">is multifaceted and deeply influenced by its environment. It is a profession that demands technical expertise, cultural sensitivity, and economic savvy. These professionals are not just builders of websites; they are curators of digital identity for a city that prides itself on style and substance.</w:t>
      </w:r>
    </w:p>
    <w:p>
      <w:pPr>
        <w:pStyle w:val="BodyText"/>
      </w:pPr>
      <w:r>
        <w:t xml:space="preserve">As</w:t>
      </w:r>
      <w:r>
        <w:t xml:space="preserve"> </w:t>
      </w:r>
      <w:r>
        <w:rPr>
          <w:bCs/>
          <w:b/>
        </w:rPr>
        <w:t xml:space="preserve">Argentina Buenos Aires</w:t>
      </w:r>
      <w:r>
        <w:t xml:space="preserve"> </w:t>
      </w:r>
      <w:r>
        <w:t xml:space="preserve">continues to integrate deeper into the global digital economy, the importance of skilled web designers will only grow. They serve as the interface between local heritage and future possibilities. Whether designing for a tango school in San Telmo or a fintech startup in Puerto Madero, they craft experiences that reflect the dynamic spirit of this extraordinary city. The reflection on this role reveals that to be a web designer in Buenos Aires is to be an ambassador of Argentine creativity on the world stage, blending the passion of Latin America with the precision of modern technology.</w:t>
      </w:r>
    </w:p>
    <w:p>
      <w:pPr>
        <w:pStyle w:val="BodyText"/>
      </w:pPr>
      <w:r>
        <w:t xml:space="preserve">- A Reflection on Digital Craftsmanship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Argentina Buenos Aires</dc:title>
  <dc:creator/>
  <dc:language>en</dc:language>
  <cp:keywords/>
  <dcterms:created xsi:type="dcterms:W3CDTF">2026-07-29T17:30:28Z</dcterms:created>
  <dcterms:modified xsi:type="dcterms:W3CDTF">2026-07-29T17:30:28Z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