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bookmarkStart w:id="26" w:name="X78bf04bfcbeb830fde61effb8f6c9028505d2cc"/>
    <w:p>
      <w:pPr>
        <w:pStyle w:val="Heading1"/>
      </w:pPr>
      <w:r>
        <w:t xml:space="preserve">Bridging Tradition and Innovation: A Reflection on Being a Web Designer in China Beijing</w:t>
      </w:r>
    </w:p>
    <w:p>
      <w:pPr>
        <w:pStyle w:val="FirstParagraph"/>
      </w:pPr>
      <w:r>
        <w:t xml:space="preserve">The landscape of digital design is rarely static, yet few places on Earth demonstrate the velocity of change as starkly as</w:t>
      </w:r>
      <w:r>
        <w:t xml:space="preserve"> </w:t>
      </w:r>
      <w:r>
        <w:rPr>
          <w:bCs/>
          <w:b/>
        </w:rPr>
        <w:t xml:space="preserve">China Beijing</w:t>
      </w:r>
      <w:r>
        <w:t xml:space="preserve">. As a web designer operating within this dynamic metropolis, one does not merely create websites; one navigates a complex intersection of ancient cultural heritage and hyper-modern technological ambition. Reflecting on my role as a</w:t>
      </w:r>
      <w:r>
        <w:t xml:space="preserve"> </w:t>
      </w:r>
      <w:r>
        <w:rPr>
          <w:bCs/>
          <w:b/>
        </w:rPr>
        <w:t xml:space="preserve">Web Designer</w:t>
      </w:r>
      <w:r>
        <w:t xml:space="preserve"> </w:t>
      </w:r>
      <w:r>
        <w:t xml:space="preserve">in this specific geographic and cultural context reveals profound insights into how user experience, aesthetic philosophy, and market dynamics converge in the heart of the Chinese capital.</w:t>
      </w:r>
    </w:p>
    <w:bookmarkStart w:id="20" w:name="the-unique-digital-ecosystem"/>
    <w:p>
      <w:pPr>
        <w:pStyle w:val="Heading2"/>
      </w:pPr>
      <w:r>
        <w:t xml:space="preserve">The Unique Digital Ecosystem</w:t>
      </w:r>
    </w:p>
    <w:p>
      <w:pPr>
        <w:pStyle w:val="FirstParagraph"/>
      </w:pPr>
      <w:r>
        <w:t xml:space="preserve">To understand the work of a</w:t>
      </w:r>
      <w:r>
        <w:t xml:space="preserve"> </w:t>
      </w:r>
      <w:r>
        <w:rPr>
          <w:bCs/>
          <w:b/>
        </w:rPr>
        <w:t xml:space="preserve">Web Designer</w:t>
      </w:r>
      <w:r>
        <w:t xml:space="preserve"> </w:t>
      </w:r>
      <w:r>
        <w:t xml:space="preserve">in</w:t>
      </w:r>
      <w:r>
        <w:t xml:space="preserve"> </w:t>
      </w:r>
      <w:r>
        <w:rPr>
          <w:bCs/>
          <w:b/>
        </w:rPr>
        <w:t xml:space="preserve">China Beijing</w:t>
      </w:r>
      <w:r>
        <w:t xml:space="preserve">, one must first acknowledge that standard Western design heuristics often fail here. The digital ecosystem is dominated by super-apps and mini-programs rather than traditional standalone websites. In</w:t>
      </w:r>
      <w:r>
        <w:t xml:space="preserve"> </w:t>
      </w:r>
      <w:r>
        <w:rPr>
          <w:bCs/>
          <w:b/>
        </w:rPr>
        <w:t xml:space="preserve">China Beijing</w:t>
      </w:r>
      <w:r>
        <w:t xml:space="preserve">, the line between a social media platform, an e-commerce store, and a utility service is blurred. Consequently, my role has shifted from designing isolated landing pages to creating seamless entry points within larger ecosystems like WeChat or Alipay.</w:t>
      </w:r>
    </w:p>
    <w:p>
      <w:pPr>
        <w:pStyle w:val="BodyText"/>
      </w:pPr>
      <w:r>
        <w:t xml:space="preserve">This reality forces a web designer to rethink the concept of "traffic." In Beijing’s competitive market, visibility is not just about SEO in Google, but about integration into local platforms where millions of users spend their hours every day. The reflection here is one of adaptation: a</w:t>
      </w:r>
      <w:r>
        <w:t xml:space="preserve"> </w:t>
      </w:r>
      <w:r>
        <w:rPr>
          <w:bCs/>
          <w:b/>
        </w:rPr>
        <w:t xml:space="preserve">Web Designer</w:t>
      </w:r>
      <w:r>
        <w:t xml:space="preserve"> </w:t>
      </w:r>
      <w:r>
        <w:t xml:space="preserve">must be part developer, part social media strategist, and part cultural anthropologist to succeed in this environment.</w:t>
      </w:r>
    </w:p>
    <w:bookmarkEnd w:id="20"/>
    <w:bookmarkStart w:id="21" w:name="Xb7941ba1490e430f1d702b120c644dc48cfe3d4"/>
    <w:p>
      <w:pPr>
        <w:pStyle w:val="Heading2"/>
      </w:pPr>
      <w:r>
        <w:t xml:space="preserve">Aesthetic Sensibilities and Cultural Nuance</w:t>
      </w:r>
    </w:p>
    <w:p>
      <w:pPr>
        <w:pStyle w:val="FirstParagraph"/>
      </w:pPr>
      <w:r>
        <w:t xml:space="preserve">In</w:t>
      </w:r>
      <w:r>
        <w:t xml:space="preserve"> </w:t>
      </w:r>
      <w:r>
        <w:rPr>
          <w:bCs/>
          <w:b/>
        </w:rPr>
        <w:t xml:space="preserve">China Beijing</w:t>
      </w:r>
      <w:r>
        <w:t xml:space="preserve">, aesthetic preferences often diverge significantly from minimalist Western trends. While the West has embraced the "clean" look for over a decade, users in Beijing frequently appreciate dense information layouts, vibrant colors, and intricate visual hierarchies. This is not merely a matter of taste but of trust; in this cultural context, abundance of information can signal legitimacy and comprehensiveness.</w:t>
      </w:r>
    </w:p>
    <w:p>
      <w:pPr>
        <w:pStyle w:val="BodyText"/>
      </w:pPr>
      <w:r>
        <w:t xml:space="preserve">As a</w:t>
      </w:r>
      <w:r>
        <w:t xml:space="preserve"> </w:t>
      </w:r>
      <w:r>
        <w:rPr>
          <w:bCs/>
          <w:b/>
        </w:rPr>
        <w:t xml:space="preserve">Web Designer</w:t>
      </w:r>
      <w:r>
        <w:t xml:space="preserve">, I have learned to navigate these nuances with respect rather than imposition. There is a delicate balance between introducing modern, global design trends and honoring local expectations. For instance, when designing for government or educational institutions in</w:t>
      </w:r>
      <w:r>
        <w:t xml:space="preserve"> </w:t>
      </w:r>
      <w:r>
        <w:rPr>
          <w:bCs/>
          <w:b/>
        </w:rPr>
        <w:t xml:space="preserve">China Beijing</w:t>
      </w:r>
      <w:r>
        <w:t xml:space="preserve">, the tone must be authoritative and structured, whereas commercial brands targeting Gen Z might require gamified elements and social sharing features embedded directly into the UI.</w:t>
      </w:r>
    </w:p>
    <w:bookmarkEnd w:id="21"/>
    <w:bookmarkStart w:id="22" w:name="the-pace-of-innovation"/>
    <w:p>
      <w:pPr>
        <w:pStyle w:val="Heading2"/>
      </w:pPr>
      <w:r>
        <w:t xml:space="preserve">The Pace of Innovation</w:t>
      </w:r>
    </w:p>
    <w:p>
      <w:pPr>
        <w:pStyle w:val="FirstParagraph"/>
      </w:pPr>
      <w:r>
        <w:t xml:space="preserve">The speed at which technology evolves in</w:t>
      </w:r>
      <w:r>
        <w:t xml:space="preserve"> </w:t>
      </w:r>
      <w:r>
        <w:rPr>
          <w:bCs/>
          <w:b/>
        </w:rPr>
        <w:t xml:space="preserve">China Beijing</w:t>
      </w:r>
      <w:r>
        <w:t xml:space="preserve"> </w:t>
      </w:r>
      <w:r>
        <w:t xml:space="preserve">is relentless. As a</w:t>
      </w:r>
      <w:r>
        <w:t xml:space="preserve"> </w:t>
      </w:r>
      <w:r>
        <w:rPr>
          <w:bCs/>
          <w:b/>
        </w:rPr>
        <w:t xml:space="preserve">Web Designer</w:t>
      </w:r>
      <w:r>
        <w:t xml:space="preserve">, staying relevant requires continuous learning. Features that were cutting-edge six months ago may be obsolete today. The integration of Artificial Intelligence, augmented reality filters, and voice-activated navigation are no longer experimental concepts but standard requirements for high-end projects in the capital.</w:t>
      </w:r>
    </w:p>
    <w:p>
      <w:pPr>
        <w:pStyle w:val="BodyText"/>
      </w:pPr>
      <w:r>
        <w:t xml:space="preserve">This pace creates a unique pressure. Deadlines are short, feedback loops are rapid, and the expectation for innovation is constant. However, this environment also fosters incredible creativity. Working alongside developers who can implement complex animations and interactive elements with ease pushes a</w:t>
      </w:r>
      <w:r>
        <w:t xml:space="preserve"> </w:t>
      </w:r>
      <w:r>
        <w:rPr>
          <w:bCs/>
          <w:b/>
        </w:rPr>
        <w:t xml:space="preserve">Web Designer</w:t>
      </w:r>
      <w:r>
        <w:t xml:space="preserve"> </w:t>
      </w:r>
      <w:r>
        <w:t xml:space="preserve">to think beyond static layouts and consider dynamic, immersive experiences.</w:t>
      </w:r>
    </w:p>
    <w:bookmarkEnd w:id="22"/>
    <w:bookmarkStart w:id="23" w:name="the-human-element-in-a-digital-world"/>
    <w:p>
      <w:pPr>
        <w:pStyle w:val="Heading2"/>
      </w:pPr>
      <w:r>
        <w:t xml:space="preserve">The Human Element in a Digital World</w:t>
      </w:r>
    </w:p>
    <w:p>
      <w:pPr>
        <w:pStyle w:val="FirstParagraph"/>
      </w:pPr>
      <w:r>
        <w:t xml:space="preserve">Beyond the technical challenges, there is a deep human element to reflecting on my work in</w:t>
      </w:r>
      <w:r>
        <w:t xml:space="preserve"> </w:t>
      </w:r>
      <w:r>
        <w:rPr>
          <w:bCs/>
          <w:b/>
        </w:rPr>
        <w:t xml:space="preserve">China Beijing</w:t>
      </w:r>
      <w:r>
        <w:t xml:space="preserve">. The city is home to millions of people with diverse needs. As a</w:t>
      </w:r>
      <w:r>
        <w:t xml:space="preserve"> </w:t>
      </w:r>
      <w:r>
        <w:rPr>
          <w:bCs/>
          <w:b/>
        </w:rPr>
        <w:t xml:space="preserve">Web Designer</w:t>
      </w:r>
      <w:r>
        <w:t xml:space="preserve">, I am acutely aware that my designs impact real lives—whether it’s helping an elderly resident navigate digital healthcare services or enabling a small business owner to reach customers across the country.</w:t>
      </w:r>
    </w:p>
    <w:p>
      <w:pPr>
        <w:pStyle w:val="BodyText"/>
      </w:pPr>
      <w:r>
        <w:t xml:space="preserve">The concept of "digital inclusion" takes on new meaning in</w:t>
      </w:r>
      <w:r>
        <w:t xml:space="preserve"> </w:t>
      </w:r>
      <w:r>
        <w:rPr>
          <w:bCs/>
          <w:b/>
        </w:rPr>
        <w:t xml:space="preserve">China Beijing</w:t>
      </w:r>
      <w:r>
        <w:t xml:space="preserve">. While internet penetration is high, there remains a significant demographic gap between urban tech-savvy users and older generations or those with less access to digital literacy. A responsible</w:t>
      </w:r>
      <w:r>
        <w:t xml:space="preserve"> </w:t>
      </w:r>
      <w:r>
        <w:rPr>
          <w:bCs/>
          <w:b/>
        </w:rPr>
        <w:t xml:space="preserve">Web Designer</w:t>
      </w:r>
      <w:r>
        <w:t xml:space="preserve"> </w:t>
      </w:r>
      <w:r>
        <w:t xml:space="preserve">in this region must prioritize accessibility and intuitive navigation, ensuring that the benefits of the digital economy are not reserved for the elite.</w:t>
      </w:r>
    </w:p>
    <w:bookmarkEnd w:id="23"/>
    <w:bookmarkStart w:id="24" w:name="bridging-east-and-west"/>
    <w:p>
      <w:pPr>
        <w:pStyle w:val="Heading2"/>
      </w:pPr>
      <w:r>
        <w:t xml:space="preserve">Bridging East and West</w:t>
      </w:r>
    </w:p>
    <w:p>
      <w:pPr>
        <w:pStyle w:val="FirstParagraph"/>
      </w:pPr>
      <w:r>
        <w:t xml:space="preserve">For international clients looking to enter the Beijing market, a</w:t>
      </w:r>
      <w:r>
        <w:t xml:space="preserve"> </w:t>
      </w:r>
      <w:r>
        <w:rPr>
          <w:bCs/>
          <w:b/>
        </w:rPr>
        <w:t xml:space="preserve">Web Designer</w:t>
      </w:r>
      <w:r>
        <w:t xml:space="preserve"> </w:t>
      </w:r>
      <w:r>
        <w:t xml:space="preserve">serves as a crucial bridge. It is not enough to translate text; one must translate intent. A</w:t>
      </w:r>
      <w:r>
        <w:t xml:space="preserve"> </w:t>
      </w:r>
      <w:r>
        <w:rPr>
          <w:bCs/>
          <w:b/>
        </w:rPr>
        <w:t xml:space="preserve">Web Designer</w:t>
      </w:r>
      <w:r>
        <w:t xml:space="preserve"> </w:t>
      </w:r>
      <w:r>
        <w:t xml:space="preserve">in</w:t>
      </w:r>
      <w:r>
        <w:t xml:space="preserve"> </w:t>
      </w:r>
      <w:r>
        <w:rPr>
          <w:bCs/>
          <w:b/>
        </w:rPr>
        <w:t xml:space="preserve">China Beijing</w:t>
      </w:r>
    </w:p>
    <w:p>
      <w:pPr>
        <w:pStyle w:val="BodyText"/>
      </w:pPr>
      <w:r>
        <w:t xml:space="preserve">I often find myself reflecting on the stories behind the pixels. When I choose a red accent or incorporate traditional calligraphic elements into a modern sans-serif layout, I am making decisions that carry cultural weight. These choices define how a brand is perceived by users in</w:t>
      </w:r>
      <w:r>
        <w:t xml:space="preserve"> </w:t>
      </w:r>
      <w:r>
        <w:rPr>
          <w:bCs/>
          <w:b/>
        </w:rPr>
        <w:t xml:space="preserve">China Beijing</w:t>
      </w:r>
      <w:r>
        <w:t xml:space="preserve">. It is a privilege to wield this influence responsibly.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Web Designer</w:t>
      </w:r>
      <w:r>
        <w:t xml:space="preserve"> </w:t>
      </w:r>
      <w:r>
        <w:t xml:space="preserve">in</w:t>
      </w:r>
      <w:r>
        <w:t xml:space="preserve"> </w:t>
      </w:r>
      <w:r>
        <w:rPr>
          <w:bCs/>
          <w:b/>
        </w:rPr>
        <w:t xml:space="preserve">China Beijing</w:t>
      </w:r>
      <w:r>
        <w:t xml:space="preserve">, is multifaceted and demanding. It requires a blend of technical prowess, cultural sensitivity, and adaptability. The environment challenges traditional design paradigms and pushes practitioners to innovate constantly. However, it also offers unparalleled opportunities for creative expression and meaningful impact.</w:t>
      </w:r>
    </w:p>
    <w:p>
      <w:pPr>
        <w:pStyle w:val="BodyText"/>
      </w:pPr>
      <w:r>
        <w:t xml:space="preserve">Reflecting on this journey has reinforced my belief that good design is context-dependent. What works in San Francisco or London may not work in the bustling streets of</w:t>
      </w:r>
      <w:r>
        <w:t xml:space="preserve"> </w:t>
      </w:r>
      <w:r>
        <w:rPr>
          <w:bCs/>
          <w:b/>
        </w:rPr>
        <w:t xml:space="preserve">China Beijing</w:t>
      </w:r>
      <w:r>
        <w:t xml:space="preserve">. Embracing this local specificity allows a</w:t>
      </w:r>
      <w:r>
        <w:t xml:space="preserve"> </w:t>
      </w:r>
      <w:r>
        <w:rPr>
          <w:bCs/>
          <w:b/>
        </w:rPr>
        <w:t xml:space="preserve">Web Designer</w:t>
      </w:r>
    </w:p>
    <w:p>
      <w:pPr>
        <w:pStyle w:val="BodyText"/>
      </w:pPr>
      <w:r>
        <w:rPr>
          <w:bCs/>
          <w:b/>
        </w:rPr>
        <w:t xml:space="preserve">Final Thought:</w:t>
      </w:r>
      <w:r>
        <w:t xml:space="preserve"> </w:t>
      </w:r>
      <w:r>
        <w:t xml:space="preserve">The future of web design in</w:t>
      </w:r>
      <w:r>
        <w:t xml:space="preserve"> </w:t>
      </w:r>
      <w:r>
        <w:rPr>
          <w:bCs/>
          <w:b/>
        </w:rPr>
        <w:t xml:space="preserve">China Beijing</w:t>
      </w:r>
      <w:r>
        <w:t xml:space="preserve">, is not just about code and canvas; it is about connection, culture, and the relentless pursuit of better user experiences in one of the world’s most exciting digital frontiers.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China Beijing</dc:title>
  <dc:creator/>
  <dc:language>en</dc:language>
  <cp:keywords/>
  <dcterms:created xsi:type="dcterms:W3CDTF">2026-07-29T07:30:55Z</dcterms:created>
  <dcterms:modified xsi:type="dcterms:W3CDTF">2026-07-29T07:30:55Z</dcterms:modified>
</cp:coreProperties>
</file>

<file path=docProps/custom.xml><?xml version="1.0" encoding="utf-8"?>
<Properties xmlns="http://schemas.openxmlformats.org/officeDocument/2006/custom-properties" xmlns:vt="http://schemas.openxmlformats.org/officeDocument/2006/docPropsVTypes"/>
</file>