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Shanghai</w:t>
      </w:r>
    </w:p>
    <w:bookmarkStart w:id="24" w:name="Xeb3a3fb1eb9ff31b337ed72da51459bbe5ccb2d"/>
    <w:p>
      <w:pPr>
        <w:pStyle w:val="Heading1"/>
      </w:pPr>
      <w:r>
        <w:t xml:space="preserve">The Digital Bridge: A Reflection on Being a Web Designer in China, Shanghai</w:t>
      </w:r>
    </w:p>
    <w:p>
      <w:pPr>
        <w:pStyle w:val="FirstParagraph"/>
      </w:pPr>
      <w:r>
        <w:t xml:space="preserve">To stand as a Web Designer in the bustling metropolis of China, Shanghai, is to occupy a unique intersection of ancient tradition and hyper-modern innovation. It is not merely a job title; it is a cultural position. The digital landscape here moves with an intensity that rivals the physical traffic along the Bund or the neon-lit avenues of Pudong. As I reflect on my journey and observations within this vibrant ecosystem, it becomes clear that being a Web Designer in this specific locale requires more than just technical proficiency in HTML, CSS, or JavaScript. It demands a deep understanding of user behavior shaped by unique digital ecosystems like WeChat and Alipay, an appreciation for the aesthetic tension between minimalism and complexity, and a sensitivity to the rapid pace of change that defines Shanghai.</w:t>
      </w:r>
    </w:p>
    <w:bookmarkStart w:id="20" w:name="the-unique-digital-ecosystem"/>
    <w:p>
      <w:pPr>
        <w:pStyle w:val="Heading2"/>
      </w:pPr>
      <w:r>
        <w:t xml:space="preserve">The Unique Digital Ecosystem</w:t>
      </w:r>
    </w:p>
    <w:p>
      <w:pPr>
        <w:pStyle w:val="FirstParagraph"/>
      </w:pPr>
      <w:r>
        <w:t xml:space="preserve">One cannot discuss Web Design in China without addressing the elephant in the server room: the walled gardens. In many Western contexts, web design revolves around open browsers and direct traffic sources. However, in China, particularly for a Web Designer based in Shanghai, success often hinges on mastering "Mini Programs" and integrating designs into super-apps like WeChat. This shifts the paradigm entirely. A Web Designer here must think beyond the responsive website that lives on a domain name; they must design experiences that live within an app ecosystem.</w:t>
      </w:r>
    </w:p>
    <w:p>
      <w:pPr>
        <w:pStyle w:val="BodyText"/>
      </w:pPr>
      <w:r>
        <w:t xml:space="preserve">This realization has profoundly shaped my professional approach. I have learned to design for frictionless transactions, where the journey from discovery to purchase happens in seconds, often without leaving the interface of a social media platform. The constraints and opportunities presented by these platforms require a designer who is agile and adaptable. It is no longer enough to know how a button looks; one must understand how that button functions within the complex social commerce engine that drives daily life in China.</w:t>
      </w:r>
    </w:p>
    <w:bookmarkEnd w:id="20"/>
    <w:bookmarkStart w:id="21" w:name="aesthetics-the-shanghai-fusion"/>
    <w:p>
      <w:pPr>
        <w:pStyle w:val="Heading2"/>
      </w:pPr>
      <w:r>
        <w:t xml:space="preserve">Aesthetics: The Shanghai Fusion</w:t>
      </w:r>
    </w:p>
    <w:p>
      <w:pPr>
        <w:pStyle w:val="FirstParagraph"/>
      </w:pPr>
      <w:r>
        <w:t xml:space="preserve">Shanghai itself is a character in this narrative. Known as the "Paris of the East," it boasts a architectural and cultural duality that directly influences its design sensibilities. As a Web Designer in this city, I am constantly navigating the tension between Guochao (national trend) and global minimalism. The younger generation of users in Shanghai is proud of their heritage yet deeply connected to global trends.</w:t>
      </w:r>
    </w:p>
    <w:p>
      <w:pPr>
        <w:pStyle w:val="BodyText"/>
      </w:pPr>
      <w:r>
        <w:t xml:space="preserve">This has led to a fascinating evolution in visual identity. We see traditional Chinese calligraphy, colors like vermilion and jade green, and symbolic imagery merged seamlessly with clean, Swiss-style typography and ample white space. For instance, when working on projects for local brands targeting the Shanghai demographic, I have found that purely Western minimalist designs can sometimes feel cold or impersonal. Conversely, designs that rely heavily on traditional motifs without modern digital refinement can appear dated. The sweet spot lies in the fusion—a "Shanghai Style" of web design that feels locally rooted yet internationally competitive. This aesthetic balance is crucial for building trust and resonance with users who are culturally sophisticated and digitally literate.</w:t>
      </w:r>
    </w:p>
    <w:p>
      <w:pPr>
        <w:pStyle w:val="BodyText"/>
      </w:pPr>
      <w:r>
        <w:t xml:space="preserve">Pace of Innovation and User Expectations</w:t>
      </w:r>
    </w:p>
    <w:p>
      <w:pPr>
        <w:pStyle w:val="BodyText"/>
      </w:pPr>
      <w:r>
        <w:t xml:space="preserve">The speed at which technology evolves in Shanghai is breathtaking. A feature that was innovative six months ago may be considered obsolete today. For a Web Designer, this creates a pressure cooker environment that is both exhausting and exhilarating. Users in China are among the most demanding in the world regarding user experience (UX). They expect seamless animations, instant loading times, personalized content recommendations powered by AI, and integrated social proof.</w:t>
      </w:r>
    </w:p>
    <w:p>
      <w:pPr>
        <w:pStyle w:val="BodyText"/>
      </w:pPr>
      <w:r>
        <w:t xml:space="preserve">This high expectation threshold forces Web Designers to be meticulous. There is little room for error or ambiguity. Every micro-interaction must be polished. I have learned that in this market, "good enough" is never good enough; it must be exceptional. This rigor has sharpened my skills significantly, pushing me to pay attention to details such as haptic feedback simulations in video content and the psychological triggers behind gamified loyalty programs.</w:t>
      </w:r>
    </w:p>
    <w:bookmarkEnd w:id="21"/>
    <w:bookmarkStart w:id="22" w:name="cultural-nuances-and-trust"/>
    <w:p>
      <w:pPr>
        <w:pStyle w:val="Heading2"/>
      </w:pPr>
      <w:r>
        <w:t xml:space="preserve">Cultural Nuances and Trust</w:t>
      </w:r>
    </w:p>
    <w:p>
      <w:pPr>
        <w:pStyle w:val="FirstParagraph"/>
      </w:pPr>
      <w:r>
        <w:t xml:space="preserve">Beyond aesthetics and speed, cultural nuance plays a pivotal role. In China, trust is often established through density of information rather than brevity. While Western design principles often advocate for reducing cognitive load by showing less information, Chinese users are accustomed to dashboards that provide comprehensive data at a glance. This does not mean cluttering the screen; it means organizing vast amounts of information in a way that feels abundant yet manageable.</w:t>
      </w:r>
    </w:p>
    <w:p>
      <w:pPr>
        <w:pStyle w:val="BodyText"/>
      </w:pPr>
      <w:r>
        <w:t xml:space="preserve">Furthermore, the role of community and social validation is paramount. A Web Designer must design pathways for user-generated content, reviews, and sharing. The concept of "face" (mianzi) also influences design choices; users want to share experiences that make them look good or informed. Therefore, the shareability of a digital experience is not just a marketing metric but a core component of the UX strategy.</w:t>
      </w:r>
    </w:p>
    <w:bookmarkEnd w:id="22"/>
    <w:bookmarkStart w:id="23" w:name="X8c1a5c92b15c309abc65fcc3f888a66fa1f2e29"/>
    <w:p>
      <w:pPr>
        <w:pStyle w:val="Heading2"/>
      </w:pPr>
      <w:r>
        <w:t xml:space="preserve">Conclusion: A Role of Adaptation and Empathy</w:t>
      </w:r>
    </w:p>
    <w:p>
      <w:pPr>
        <w:pStyle w:val="FirstParagraph"/>
      </w:pPr>
      <w:r>
        <w:t xml:space="preserve">In conclusion, being a Web Designer in China, Shanghai is an exercise in constant adaptation. It requires one to be part artist, part psychologist, and part technician. The city provides a dynamic backdrop where old traditions meet futuristic ambitions. For the Web Designer here, the challenge is to harness this energy to create digital experiences that are not only functional but culturally resonant.</w:t>
      </w:r>
    </w:p>
    <w:p>
      <w:pPr>
        <w:pStyle w:val="BodyText"/>
      </w:pPr>
      <w:r>
        <w:t xml:space="preserve">Looking forward, as Artificial Intelligence continues to integrate into design workflows, I anticipate that my role will shift further toward curating and guiding rather than just executing. However, the human element—understanding the subtle desires of a Shanghai user who values efficiency yet appreciates beauty—will remain irreplaceable. This profession in this city is not just about building websites; it is about building bridges between culture and technology, tradition and future, all within the digital pixels that define our modern interactions.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China, Shanghai</dc:title>
  <dc:creator/>
  <dc:language>en</dc:language>
  <cp:keywords/>
  <dcterms:created xsi:type="dcterms:W3CDTF">2026-07-29T11:12:07Z</dcterms:created>
  <dcterms:modified xsi:type="dcterms:W3CDTF">2026-07-29T11:12:07Z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