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p>
    <w:bookmarkStart w:id="25" w:name="X95fa4cc5c2d16cf2366a19ca215ea14b60e3464"/>
    <w:p>
      <w:pPr>
        <w:pStyle w:val="Heading1"/>
      </w:pPr>
      <w:r>
        <w:t xml:space="preserve">The Art of Digital Craftsmanship: A Reflection on Being a Web Designer in France Paris</w:t>
      </w:r>
    </w:p>
    <w:p>
      <w:pPr>
        <w:pStyle w:val="FirstParagraph"/>
      </w:pPr>
      <w:r>
        <w:t xml:space="preserve">In the heart of Europe, where history whispers from every cobblestone and modernity strides confidently down the avenues, there exists a unique intersection of tradition and innovation. For a</w:t>
      </w:r>
      <w:r>
        <w:t xml:space="preserve"> </w:t>
      </w:r>
      <w:r>
        <w:rPr>
          <w:bCs/>
          <w:b/>
        </w:rPr>
        <w:t xml:space="preserve">Web Designer</w:t>
      </w:r>
      <w:r>
        <w:t xml:space="preserve">, working in</w:t>
      </w:r>
      <w:r>
        <w:t xml:space="preserve"> </w:t>
      </w:r>
      <w:r>
        <w:rPr>
          <w:bCs/>
          <w:b/>
        </w:rPr>
        <w:t xml:space="preserve">France Paris</w:t>
      </w:r>
      <w:r>
        <w:t xml:space="preserve"> </w:t>
      </w:r>
      <w:r>
        <w:t xml:space="preserve">is not merely a professional assignment; it is an immersion into a cultural ecosystem that profoundly influences one’s creative output, technical approach, and philosophical understanding of digital spaces. This reflection paper explores the multifaceted experience of navigating the role of a</w:t>
      </w:r>
      <w:r>
        <w:t xml:space="preserve"> </w:t>
      </w:r>
      <w:r>
        <w:rPr>
          <w:bCs/>
          <w:b/>
        </w:rPr>
        <w:t xml:space="preserve">Web Designer</w:t>
      </w:r>
      <w:r>
        <w:t xml:space="preserve"> </w:t>
      </w:r>
      <w:r>
        <w:t xml:space="preserve">within the vibrant, demanding, and aesthetically rigorous context of</w:t>
      </w:r>
      <w:r>
        <w:t xml:space="preserve"> </w:t>
      </w:r>
      <w:r>
        <w:rPr>
          <w:bCs/>
          <w:b/>
        </w:rPr>
        <w:t xml:space="preserve">France Paris</w:t>
      </w:r>
      <w:r>
        <w:t xml:space="preserve">.</w:t>
      </w:r>
    </w:p>
    <w:bookmarkStart w:id="20" w:name="the-weight-of-heritage-in-digital-design"/>
    <w:p>
      <w:pPr>
        <w:pStyle w:val="Heading2"/>
      </w:pPr>
      <w:r>
        <w:t xml:space="preserve">The Weight of Heritage in Digital Design</w:t>
      </w:r>
    </w:p>
    <w:p>
      <w:pPr>
        <w:pStyle w:val="FirstParagraph"/>
      </w:pPr>
      <w:r>
        <w:t xml:space="preserve">To understand what it means to be a</w:t>
      </w:r>
      <w:r>
        <w:t xml:space="preserve"> </w:t>
      </w:r>
      <w:r>
        <w:rPr>
          <w:bCs/>
          <w:b/>
        </w:rPr>
        <w:t xml:space="preserve">Web Designer</w:t>
      </w:r>
      <w:r>
        <w:t xml:space="preserve">, one must first acknowledge the environment.</w:t>
      </w:r>
      <w:r>
        <w:t xml:space="preserve"> </w:t>
      </w:r>
      <w:r>
        <w:rPr>
          <w:bCs/>
          <w:b/>
        </w:rPr>
        <w:t xml:space="preserve">France Paris</w:t>
      </w:r>
      <w:r>
        <w:t xml:space="preserve"> </w:t>
      </w:r>
      <w:r>
        <w:t xml:space="preserve">is a city that respects its past while aggressively courting the future. As a designer, this duality creates a constant tension and opportunity. In other cities, digital design might prioritize speed or pure functionality above all else. However, in</w:t>
      </w:r>
      <w:r>
        <w:t xml:space="preserve"> </w:t>
      </w:r>
      <w:r>
        <w:rPr>
          <w:bCs/>
          <w:b/>
        </w:rPr>
        <w:t xml:space="preserve">France Paris</w:t>
      </w:r>
      <w:r>
        <w:t xml:space="preserve">, there is an expectation of elegance, sophistication, and intellectual depth. The legacy of French art movements—from Impressionism to Surrealism—casts a long shadow over the creative process.</w:t>
      </w:r>
    </w:p>
    <w:p>
      <w:pPr>
        <w:pStyle w:val="BodyText"/>
      </w:pPr>
      <w:r>
        <w:t xml:space="preserve">When I began my journey as a</w:t>
      </w:r>
      <w:r>
        <w:t xml:space="preserve"> </w:t>
      </w:r>
      <w:r>
        <w:rPr>
          <w:bCs/>
          <w:b/>
        </w:rPr>
        <w:t xml:space="preserve">Web Designer</w:t>
      </w:r>
      <w:r>
        <w:t xml:space="preserve">, I quickly realized that clients in this region do not just buy code or layout grids; they purchase narrative and soul. A website here must tell a story. It must possess "le gout," or taste. This is a concept deeply embedded in French culture, referring to an innate sense of what is good, proper, and aesthetically pleasing. For a</w:t>
      </w:r>
      <w:r>
        <w:t xml:space="preserve"> </w:t>
      </w:r>
      <w:r>
        <w:rPr>
          <w:bCs/>
          <w:b/>
        </w:rPr>
        <w:t xml:space="preserve">Web Designer</w:t>
      </w:r>
      <w:r>
        <w:t xml:space="preserve">, this means that every pixel placement, color choice, and typography selection must be justified not only by user experience (UX) principles but also by artistic integrity. The pressure to maintain high aesthetic standards in</w:t>
      </w:r>
      <w:r>
        <w:t xml:space="preserve"> </w:t>
      </w:r>
      <w:r>
        <w:rPr>
          <w:bCs/>
          <w:b/>
        </w:rPr>
        <w:t xml:space="preserve">France Paris</w:t>
      </w:r>
      <w:r>
        <w:t xml:space="preserve"> </w:t>
      </w:r>
      <w:r>
        <w:t xml:space="preserve">is immense, yet it pushes designers to refine their craft beyond the mundane.</w:t>
      </w:r>
    </w:p>
    <w:bookmarkEnd w:id="20"/>
    <w:bookmarkStart w:id="21" w:name="the-intersection-of-language-and-logic"/>
    <w:p>
      <w:pPr>
        <w:pStyle w:val="Heading2"/>
      </w:pPr>
      <w:r>
        <w:t xml:space="preserve">The Intersection of Language and Logic</w:t>
      </w:r>
    </w:p>
    <w:p>
      <w:pPr>
        <w:pStyle w:val="FirstParagraph"/>
      </w:pPr>
      <w:r>
        <w:t xml:space="preserve">The linguistic landscape of</w:t>
      </w:r>
      <w:r>
        <w:t xml:space="preserve"> </w:t>
      </w:r>
      <w:r>
        <w:rPr>
          <w:bCs/>
          <w:b/>
        </w:rPr>
        <w:t xml:space="preserve">France Paris</w:t>
      </w:r>
      <w:r>
        <w:t xml:space="preserve">Web Designer. While English is widely spoken in the tech industry, French remains the language of culture, law, and nuanced communication. As a</w:t>
      </w:r>
      <w:r>
        <w:t xml:space="preserve"> </w:t>
      </w:r>
      <w:r>
        <w:rPr>
          <w:bCs/>
          <w:b/>
        </w:rPr>
        <w:t xml:space="preserve">Web Designer</w:t>
      </w:r>
      <w:r>
        <w:t xml:space="preserve">, I often find myself acting as a translator—not just between languages, but between human emotion and machine logic. The French language itself has a rhythm and structure that influences design flows. Sentences can be longer, more complex, requiring web layouts that accommodate varied content lengths without breaking the visual harmony.</w:t>
      </w:r>
    </w:p>
    <w:p>
      <w:pPr>
        <w:pStyle w:val="BodyText"/>
      </w:pPr>
      <w:r>
        <w:t xml:space="preserve">Furthermore, legal frameworks such as the RGPD (General Data Protection Regulation) are strictly observed in</w:t>
      </w:r>
      <w:r>
        <w:t xml:space="preserve"> </w:t>
      </w:r>
      <w:r>
        <w:rPr>
          <w:bCs/>
          <w:b/>
        </w:rPr>
        <w:t xml:space="preserve">France Paris</w:t>
      </w:r>
      <w:r>
        <w:t xml:space="preserve">. A</w:t>
      </w:r>
      <w:r>
        <w:t xml:space="preserve"> </w:t>
      </w:r>
      <w:r>
        <w:rPr>
          <w:bCs/>
          <w:b/>
        </w:rPr>
        <w:t xml:space="preserve">Web Designer</w:t>
      </w:r>
      <w:r>
        <w:t xml:space="preserve"> </w:t>
      </w:r>
      <w:r>
        <w:t xml:space="preserve">cannot simply ignore compliance for the sake of design freedom. The cookie banners, privacy policies, and data consent mechanisms must be designed with transparency and clarity. This constraint forces a discipline upon the designer. It teaches us that true elegance lies not in hiding information, but in presenting it clearly and respectfully. In</w:t>
      </w:r>
      <w:r>
        <w:t xml:space="preserve"> </w:t>
      </w:r>
      <w:r>
        <w:rPr>
          <w:bCs/>
          <w:b/>
        </w:rPr>
        <w:t xml:space="preserve">France Paris</w:t>
      </w:r>
      <w:r>
        <w:t xml:space="preserve">, user rights are paramount, and the</w:t>
      </w:r>
      <w:r>
        <w:t xml:space="preserve"> </w:t>
      </w:r>
      <w:r>
        <w:rPr>
          <w:bCs/>
          <w:b/>
        </w:rPr>
        <w:t xml:space="preserve">Web Designer</w:t>
      </w:r>
      <w:r>
        <w:t xml:space="preserve"> </w:t>
      </w:r>
      <w:r>
        <w:t xml:space="preserve">serves as the guardian of digital privacy through intuitive interface design.</w:t>
      </w:r>
    </w:p>
    <w:bookmarkEnd w:id="21"/>
    <w:bookmarkStart w:id="22" w:name="X0690f11aaaa45e2ee991d0a5859c478761ef806"/>
    <w:p>
      <w:pPr>
        <w:pStyle w:val="Heading2"/>
      </w:pPr>
      <w:r>
        <w:t xml:space="preserve">The Competitive yet Collaborative Ecosystem</w:t>
      </w:r>
    </w:p>
    <w:p>
      <w:pPr>
        <w:pStyle w:val="FirstParagraph"/>
      </w:pPr>
      <w:r>
        <w:t xml:space="preserve">The professional landscape for a</w:t>
      </w:r>
      <w:r>
        <w:t xml:space="preserve"> </w:t>
      </w:r>
      <w:r>
        <w:rPr>
          <w:bCs/>
          <w:b/>
        </w:rPr>
        <w:t xml:space="preserve">Web Designer</w:t>
      </w:r>
      <w:r>
        <w:t xml:space="preserve">France Paris is highly competitive. The city is a hub for luxury brands, media outlets, and innovative startups. This diversity demands versatility from the designer. One week I might be designing an immersive 3D experience for a haute couture house; the next, I might be optimizing accessibility features for a public service website in</w:t>
      </w:r>
      <w:r>
        <w:t xml:space="preserve"> </w:t>
      </w:r>
      <w:r>
        <w:rPr>
          <w:bCs/>
          <w:b/>
        </w:rPr>
        <w:t xml:space="preserve">France Paris</w:t>
      </w:r>
      <w:r>
        <w:t xml:space="preserve">.</w:t>
      </w:r>
    </w:p>
    <w:p>
      <w:pPr>
        <w:pStyle w:val="BodyText"/>
      </w:pPr>
      <w:r>
        <w:t xml:space="preserve">This variety prevents stagnation. However, it also requires a continuous learning mindset. The standards of excellence in</w:t>
      </w:r>
    </w:p>
    <w:p>
      <w:pPr>
        <w:pStyle w:val="BodyText"/>
      </w:pPr>
      <w:r>
        <w:t xml:space="preserve">France Paris are high. Colleagues and critics alike are knowledgeable about both design history and cutting-edge technology. For a</w:t>
      </w:r>
      <w:r>
        <w:t xml:space="preserve"> </w:t>
      </w:r>
      <w:r>
        <w:rPr>
          <w:bCs/>
          <w:b/>
        </w:rPr>
        <w:t xml:space="preserve">Web Designer</w:t>
      </w:r>
      <w:r>
        <w:t xml:space="preserve">, this creates an environment where mediocrity is quickly identified, but excellence is celebrated with genuine appreciation. Networking here is not just about exchanging business cards; it is about engaging in deep conversations about aesthetics, functionality, and the role of digital art in society.</w:t>
      </w:r>
    </w:p>
    <w:bookmarkEnd w:id="22"/>
    <w:bookmarkStart w:id="23" w:name="cultural-nuances-and-user-expectations"/>
    <w:p>
      <w:pPr>
        <w:pStyle w:val="Heading2"/>
      </w:pPr>
      <w:r>
        <w:t xml:space="preserve">Cultural Nuances and User Expectations</w:t>
      </w:r>
    </w:p>
    <w:p>
      <w:pPr>
        <w:pStyle w:val="FirstParagraph"/>
      </w:pPr>
      <w:r>
        <w:t xml:space="preserve">User behavior in</w:t>
      </w:r>
    </w:p>
    <w:p>
      <w:pPr>
        <w:pStyle w:val="BodyText"/>
      </w:pPr>
      <w:r>
        <w:t xml:space="preserve">France Paris differs subtly from other global markets. French users tend to appreciate detail-oriented design over minimalist abstraction. There is a preference for richness in content presentation, provided it remains organized and legible. As a</w:t>
      </w:r>
      <w:r>
        <w:t xml:space="preserve"> </w:t>
      </w:r>
      <w:r>
        <w:rPr>
          <w:bCs/>
          <w:b/>
        </w:rPr>
        <w:t xml:space="preserve">Web Designer</w:t>
      </w:r>
      <w:r>
        <w:t xml:space="preserve">, I have learned to balance the French love for elaboration with the necessity of clean UI/UX.</w:t>
      </w:r>
    </w:p>
    <w:p>
      <w:pPr>
        <w:pStyle w:val="BodyText"/>
      </w:pPr>
      <w:r>
        <w:t xml:space="preserve">This cultural nuance extends to humor and tone. Websites in this region often employ a wit that is dry, intellectual, or playful in ways that resonate specifically with Francophone sensibilities. A</w:t>
      </w:r>
      <w:r>
        <w:t xml:space="preserve"> </w:t>
      </w:r>
      <w:r>
        <w:rPr>
          <w:bCs/>
          <w:b/>
        </w:rPr>
        <w:t xml:space="preserve">Web Designer</w:t>
      </w:r>
      <w:r>
        <w:t xml:space="preserve"> </w:t>
      </w:r>
      <w:r>
        <w:t xml:space="preserve">must understand these subtleties to create engaging micro-interactions and copy that feels authentic rather than translated. It is easy to design a beautiful interface; it is harder to design one that feels "French." This requires empathy, observation, and a deep appreciation for the local culture of</w:t>
      </w:r>
      <w:r>
        <w:t xml:space="preserve"> </w:t>
      </w:r>
      <w:r>
        <w:rPr>
          <w:bCs/>
          <w:b/>
        </w:rPr>
        <w:t xml:space="preserve">France Paris</w:t>
      </w:r>
      <w:r>
        <w:t xml:space="preserve">.</w:t>
      </w:r>
    </w:p>
    <w:bookmarkEnd w:id="23"/>
    <w:bookmarkStart w:id="24" w:name="Xdbb0e13439b7d1190c3a748fe7991d62b1be263"/>
    <w:p>
      <w:pPr>
        <w:pStyle w:val="Heading2"/>
      </w:pPr>
      <w:r>
        <w:t xml:space="preserve">Conclusion: The Synthesis of Art and Technology</w:t>
      </w:r>
    </w:p>
    <w:p>
      <w:pPr>
        <w:pStyle w:val="FirstParagraph"/>
      </w:pPr>
      <w:r>
        <w:t xml:space="preserve">In conclusion, working as a</w:t>
      </w:r>
    </w:p>
    <w:p>
      <w:pPr>
        <w:pStyle w:val="BodyText"/>
      </w:pPr>
      <w:r>
        <w:t xml:space="preserve">Web DesignerFrance Paris is a transformative experience. It challenges the designer to transcend technical proficiency and embrace artistic responsibility. The city demands that digital products be not only functional but also beautiful, ethical, and culturally resonant.</w:t>
      </w:r>
    </w:p>
    <w:p>
      <w:pPr>
        <w:pStyle w:val="BodyText"/>
      </w:pPr>
      <w:r>
        <w:t xml:space="preserve">The role of the</w:t>
      </w:r>
      <w:r>
        <w:t xml:space="preserve"> </w:t>
      </w:r>
      <w:r>
        <w:rPr>
          <w:bCs/>
          <w:b/>
        </w:rPr>
        <w:t xml:space="preserve">Web Designer</w:t>
      </w:r>
      <w:r>
        <w:t xml:space="preserve"> </w:t>
      </w:r>
      <w:r>
        <w:t xml:space="preserve">here is multifaceted: we are architects of information, curators of style, and guardians of user rights. The influence of</w:t>
      </w:r>
      <w:r>
        <w:t xml:space="preserve"> </w:t>
      </w:r>
      <w:r>
        <w:rPr>
          <w:bCs/>
          <w:b/>
        </w:rPr>
        <w:t xml:space="preserve">France Paris</w:t>
      </w:r>
    </w:p>
    <w:p>
      <w:pPr>
        <w:pStyle w:val="BodyText"/>
      </w:pPr>
      <w:r>
        <w:t xml:space="preserve">For any aspiring or current</w:t>
      </w:r>
      <w:r>
        <w:t xml:space="preserve"> </w:t>
      </w:r>
      <w:r>
        <w:rPr>
          <w:bCs/>
          <w:b/>
        </w:rPr>
        <w:t xml:space="preserve">Web Designer</w:t>
      </w:r>
      <w:r>
        <w:t xml:space="preserve">, considering an opportunity in</w:t>
      </w:r>
    </w:p>
    <w:p>
      <w:pPr>
        <w:pStyle w:val="BodyText"/>
      </w:pPr>
      <w:r>
        <w:t xml:space="preserve">France ParisWeb Designer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Web Designer in France Paris</dc:title>
  <dc:creator/>
  <dc:language>en</dc:language>
  <cp:keywords/>
  <dcterms:created xsi:type="dcterms:W3CDTF">2026-07-29T09:14:33Z</dcterms:created>
  <dcterms:modified xsi:type="dcterms:W3CDTF">2026-07-29T09:14:33Z</dcterms:modified>
</cp:coreProperties>
</file>

<file path=docProps/custom.xml><?xml version="1.0" encoding="utf-8"?>
<Properties xmlns="http://schemas.openxmlformats.org/officeDocument/2006/custom-properties" xmlns:vt="http://schemas.openxmlformats.org/officeDocument/2006/docPropsVTypes"/>
</file>