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In the dynamic and rapidly evolving landscape of the digital age, the role of a web designer has transcended mere aesthetics. It has become a critical intersection of technology, psychology, culture, and business strategy. When this profession is viewed through the lens of Tel Aviv Israel Tel Aviv , it reveals a unique narrative that reflects not only global technological standards but also specific cultural nuances and market demands characteristic of this vibrant Middle Eastern metropolis.</w:t>
      </w:r>
    </w:p>
    <w:bookmarkStart w:id="20" w:name="the-evolving-role-of-the-web-designer"/>
    <w:p>
      <w:pPr>
        <w:pStyle w:val="Heading2"/>
      </w:pPr>
      <w:r>
        <w:t xml:space="preserve">The Evolving Role of the Web Designer</w:t>
      </w:r>
    </w:p>
    <w:p>
      <w:pPr>
        <w:pStyle w:val="FirstParagraph"/>
      </w:pPr>
      <w:r>
        <w:t xml:space="preserve">Traditionally, web design was often perceived as the domain of artists who painted pixels on a screen. However, in today's context, a</w:t>
      </w:r>
      <w:r>
        <w:t xml:space="preserve"> </w:t>
      </w:r>
      <w:r>
        <w:rPr>
          <w:bCs/>
          <w:b/>
        </w:rPr>
        <w:t xml:space="preserve">Web Designer</w:t>
      </w:r>
      <w:r>
        <w:t xml:space="preserve"> </w:t>
      </w:r>
      <w:r>
        <w:t xml:space="preserve">is equally an architect of user experience (UX), a strategist for user interface (UI), and often, a part-time developer and project manager. The modern professional must understand how visual elements influence human behavior, how code affects performance speed, and how branding translates into digital spaces. This multidisciplinary approach is essential because websites are no longer static brochures; they are interactive platforms where transactions occur, information is shared instantly, and communities are built.</w:t>
      </w:r>
    </w:p>
    <w:bookmarkEnd w:id="20"/>
    <w:bookmarkStart w:id="21" w:name="the-tel-aviv-context-a-hub-of-innovation"/>
    <w:p>
      <w:pPr>
        <w:pStyle w:val="Heading2"/>
      </w:pPr>
      <w:r>
        <w:t xml:space="preserve">The Tel Aviv Context: A Hub of Innovation</w:t>
      </w:r>
    </w:p>
    <w:p>
      <w:pPr>
        <w:pStyle w:val="FirstParagraph"/>
      </w:pPr>
      <w:r>
        <w:t xml:space="preserve">Israel Tel Aviv , frequently referred to as "Silicon Wadi," serves as the heartbeat of Israel's technology sector. The city is renowned for its high concentration of startups, cybersecurity firms, fintech companies, and global tech giants establishing research and development centers. In such an environment, the demand for exceptional</w:t>
      </w:r>
      <w:r>
        <w:t xml:space="preserve"> </w:t>
      </w:r>
      <w:r>
        <w:rPr>
          <w:bCs/>
          <w:b/>
        </w:rPr>
        <w:t xml:space="preserve">Web Designer</w:t>
      </w:r>
      <w:r>
        <w:t xml:space="preserve"> </w:t>
      </w:r>
      <w:r>
        <w:t xml:space="preserve">talent is insatiable. The pace here is relentless; what was trendy last month may be obsolete this week. Consequently, professionals in Israel Tel Aviv must possess a level of agility and adaptability that might not be as pronounced in more traditional or slower-moving markets.</w:t>
      </w:r>
    </w:p>
    <w:p>
      <w:pPr>
        <w:pStyle w:val="BodyText"/>
      </w:pPr>
      <w:r>
        <w:t xml:space="preserve">The culture of innovation in</w:t>
      </w:r>
      <w:r>
        <w:t xml:space="preserve"> </w:t>
      </w:r>
      <w:r>
        <w:rPr>
          <w:bCs/>
          <w:b/>
        </w:rPr>
        <w:t xml:space="preserve">Israel Tel Aviv</w:t>
      </w:r>
      <w:r>
        <w:t xml:space="preserve"> </w:t>
      </w:r>
      <w:r>
        <w:t xml:space="preserve">encourages risk-taking and direct communication. For a web designer, this translates into projects that are often bold, innovative, and heavily focused on conversion rates and user engagement metrics. Clients here do not just want pretty designs; they want solutions that work efficiently under pressure. The high-stakes nature of the Israeli market means that a</w:t>
      </w:r>
      <w:r>
        <w:t xml:space="preserve"> </w:t>
      </w:r>
      <w:r>
        <w:rPr>
          <w:bCs/>
          <w:b/>
        </w:rPr>
        <w:t xml:space="preserve">Web Designer</w:t>
      </w:r>
      <w:r>
        <w:t xml:space="preserve"> </w:t>
      </w:r>
      <w:r>
        <w:t xml:space="preserve">must be prepared to justify design choices with data, ensuring that every pixel serves a strategic purpose.</w:t>
      </w:r>
    </w:p>
    <w:bookmarkEnd w:id="21"/>
    <w:bookmarkStart w:id="22" w:name="cultural-nuances-in-design"/>
    <w:p>
      <w:pPr>
        <w:pStyle w:val="Heading2"/>
      </w:pPr>
      <w:r>
        <w:t xml:space="preserve">Cultural Nuances in Design</w:t>
      </w:r>
    </w:p>
    <w:p>
      <w:pPr>
        <w:pStyle w:val="FirstParagraph"/>
      </w:pPr>
      <w:r>
        <w:t xml:space="preserve">One cannot discuss web design in</w:t>
      </w:r>
      <w:r>
        <w:t xml:space="preserve"> </w:t>
      </w:r>
      <w:r>
        <w:rPr>
          <w:bCs/>
          <w:b/>
        </w:rPr>
        <w:t xml:space="preserve">Israel Tel Aviv</w:t>
      </w:r>
      <w:r>
        <w:t xml:space="preserve"> </w:t>
      </w:r>
      <w:r>
        <w:t xml:space="preserve">without addressing the cultural fabric of the region. Hebrew and Arabic are both significant languages in this locale, requiring designers to be proficient or at least highly collaborative with linguists to ensure proper text expansion, right-to-left (RTL) layout compatibility, and cultural sensitivity. A website designed for an Israeli audience must navigate these linguistic complexities seamlessly.</w:t>
      </w:r>
    </w:p>
    <w:p>
      <w:pPr>
        <w:pStyle w:val="BodyText"/>
      </w:pPr>
      <w:r>
        <w:t xml:space="preserve">Furthermore, the Israeli communication style is famously direct. This "chutzpah" often reflects in digital interfaces where clarity and efficiency are prized over excessive decoration or subtle hints. A</w:t>
      </w:r>
      <w:r>
        <w:t xml:space="preserve"> </w:t>
      </w:r>
      <w:r>
        <w:rPr>
          <w:bCs/>
          <w:b/>
        </w:rPr>
        <w:t xml:space="preserve">Web Designer</w:t>
      </w:r>
      <w:r>
        <w:t xml:space="preserve"> </w:t>
      </w:r>
      <w:r>
        <w:t xml:space="preserve">working in this market learns quickly that users prefer straightforward navigation, clear calls-to-action, and immediate access to information. Ambiguity is often seen as a design flaw rather than an artistic choice. This cultural preference for directness shapes the UI/UX trends in</w:t>
      </w:r>
      <w:r>
        <w:t xml:space="preserve"> </w:t>
      </w:r>
      <w:r>
        <w:rPr>
          <w:bCs/>
          <w:b/>
        </w:rPr>
        <w:t xml:space="preserve">Israel Tel Aviv</w:t>
      </w:r>
      <w:r>
        <w:t xml:space="preserve">, pushing designers toward minimalist, functional aesthetics that prioritize utility and speed.</w:t>
      </w:r>
    </w:p>
    <w:bookmarkEnd w:id="22"/>
    <w:bookmarkStart w:id="23" w:name="global-standards-with-local-flavor"/>
    <w:p>
      <w:pPr>
        <w:pStyle w:val="Heading2"/>
      </w:pPr>
      <w:r>
        <w:t xml:space="preserve">Global Standards with Local Flavor</w:t>
      </w:r>
    </w:p>
    <w:p>
      <w:pPr>
        <w:pStyle w:val="FirstParagraph"/>
      </w:pPr>
      <w:r>
        <w:t xml:space="preserve">While local culture plays a significant role,</w:t>
      </w:r>
      <w:r>
        <w:t xml:space="preserve"> </w:t>
      </w:r>
      <w:r>
        <w:rPr>
          <w:bCs/>
          <w:b/>
        </w:rPr>
        <w:t xml:space="preserve">Web Designer</w:t>
      </w:r>
      <w:r>
        <w:t xml:space="preserve">s in</w:t>
      </w:r>
      <w:r>
        <w:t xml:space="preserve"> </w:t>
      </w:r>
      <w:r>
        <w:rPr>
          <w:iCs/>
          <w:i/>
        </w:rPr>
        <w:t xml:space="preserve">Israel Tel Aviv</w:t>
      </w:r>
      <w:r>
        <w:t xml:space="preserve"> </w:t>
      </w:r>
      <w:r>
        <w:t xml:space="preserve">m also operate within a global context. Many Israeli startups target international markets from day one, meaning their designs must comply with global accessibility standards (such as WCAG) and resonate with diverse audiences worldwide. This duality requires a sophisticated skill set: the ability to embed local cultural elements subtly while maintaining universal usability principles.</w:t>
      </w:r>
    </w:p>
    <w:p>
      <w:pPr>
        <w:pStyle w:val="BodyText"/>
      </w:pPr>
      <w:r>
        <w:t xml:space="preserve">For instance, color psychology varies across cultures. While red might signify danger in some contexts, it can represent prosperity or passion in others. A designer in</w:t>
      </w:r>
      <w:r>
        <w:t xml:space="preserve"> </w:t>
      </w:r>
      <w:r>
        <w:rPr>
          <w:bCs/>
          <w:b/>
        </w:rPr>
        <w:t xml:space="preserve">Israel Tel Aviv</w:t>
      </w:r>
      <w:r>
        <w:t xml:space="preserve"> </w:t>
      </w:r>
      <w:r>
        <w:t xml:space="preserve">must be culturally literate enough to avoid pitfalls and leverage these nuances effectively. Additionally, the tech-savvy population in</w:t>
      </w:r>
      <w:r>
        <w:t xml:space="preserve"> </w:t>
      </w:r>
      <w:r>
        <w:rPr>
          <w:iCs/>
          <w:i/>
        </w:rPr>
        <w:t xml:space="preserve">Israel Tel Aviv</w:t>
      </w:r>
      <w:r>
        <w:t xml:space="preserve"> </w:t>
      </w:r>
      <w:r>
        <w:t xml:space="preserve">i s highly informed about web technologies. They expect responsive designs that work flawlessly on mobile devices, fast loading times, and intuitive interactions. There is little tolerance for poor performance or confusing interfaces.</w:t>
      </w:r>
    </w:p>
    <w:bookmarkEnd w:id="23"/>
    <w:bookmarkStart w:id="24" w:name="Xcd8de3e9790b4c573d1d52a847eaa235057337c"/>
    <w:p>
      <w:pPr>
        <w:pStyle w:val="Heading2"/>
      </w:pPr>
      <w:r>
        <w:t xml:space="preserve">The Future of Web Design in a Tech-Centric City</w:t>
      </w:r>
    </w:p>
    <w:p>
      <w:pPr>
        <w:pStyle w:val="FirstParagraph"/>
      </w:pPr>
      <w:r>
        <w:t xml:space="preserve">As we look to the future, the role of the</w:t>
      </w:r>
      <w:r>
        <w:t xml:space="preserve"> </w:t>
      </w:r>
      <w:r>
        <w:rPr>
          <w:bCs/>
          <w:b/>
        </w:rPr>
        <w:t xml:space="preserve">Web Designer</w:t>
      </w:r>
      <w:r>
        <w:t xml:space="preserve"> </w:t>
      </w:r>
      <w:r>
        <w:t xml:space="preserve">in</w:t>
      </w:r>
      <w:r>
        <w:t xml:space="preserve"> </w:t>
      </w:r>
      <w:r>
        <w:rPr>
          <w:iCs/>
          <w:i/>
        </w:rPr>
        <w:t xml:space="preserve">Israel Tel Aviv</w:t>
      </w:r>
      <w:r>
        <w:t xml:space="preserve"> </w:t>
      </w:r>
      <w:r>
        <w:t xml:space="preserve">will likely become even more integrated with emerging technologies. Artificial intelligence, augmented reality (AR), and virtual reality (VR) are beginning to influence web experiences. Designers must stay ahead of these curves, understanding how AI-driven personalization can enhance user journeys or how AR filters can engage customers in novel ways.</w:t>
      </w:r>
    </w:p>
    <w:p>
      <w:pPr>
        <w:pStyle w:val="BodyText"/>
      </w:pPr>
      <w:r>
        <w:t xml:space="preserve">Moreover, the sustainability of digital products is becoming a growing concern. Eco-friendly web design, which minimizes carbon footprints through efficient coding and optimized assets, is gaining traction globally and is likely to become more prominent in</w:t>
      </w:r>
      <w:r>
        <w:t xml:space="preserve"> </w:t>
      </w:r>
      <w:r>
        <w:rPr>
          <w:bCs/>
          <w:b/>
        </w:rPr>
        <w:t xml:space="preserve">Israel Tel Aviv</w:t>
      </w:r>
      <w:r>
        <w:t xml:space="preserve">'s tech community as corporate social responsibility becomes a key metric for success.</w:t>
      </w:r>
    </w:p>
    <w:bookmarkEnd w:id="24"/>
    <w:bookmarkStart w:id="25" w:name="conclusion"/>
    <w:p>
      <w:pPr>
        <w:pStyle w:val="Heading2"/>
      </w:pPr>
      <w:r>
        <w:t xml:space="preserve">Conclusion</w:t>
      </w:r>
    </w:p>
    <w:p>
      <w:pPr>
        <w:pStyle w:val="FirstParagraph"/>
      </w:pPr>
      <w:r>
        <w:t xml:space="preserve">In conclusion, the practice of web design in</w:t>
      </w:r>
      <w:r>
        <w:t xml:space="preserve"> </w:t>
      </w:r>
      <w:r>
        <w:rPr>
          <w:iCs/>
          <w:i/>
        </w:rPr>
        <w:t xml:space="preserve">Israel Tel Aviv</w:t>
      </w:r>
      <w:r>
        <w:t xml:space="preserve"> </w:t>
      </w:r>
      <w:r>
        <w:t xml:space="preserve">i s a complex interplay of global best practices and local cultural imperatives. The</w:t>
      </w:r>
      <w:r>
        <w:t xml:space="preserve"> </w:t>
      </w:r>
      <w:r>
        <w:rPr>
          <w:bCs/>
          <w:b/>
        </w:rPr>
        <w:t xml:space="preserve">Web Designer</w:t>
      </w:r>
      <w:r>
        <w:t xml:space="preserve"> </w:t>
      </w:r>
      <w:r>
        <w:t xml:space="preserve">in this region is not just a visual creator but a strategic partner who must navigate the fast-paced, high-expectation environment of one of the world's leading tech hubs. Success requires more than technical proficiency; it demands cultural intelligence, adaptability, and a deep understanding of user psychology. As</w:t>
      </w:r>
      <w:r>
        <w:t xml:space="preserve"> </w:t>
      </w:r>
      <w:r>
        <w:rPr>
          <w:iCs/>
          <w:i/>
        </w:rPr>
        <w:t xml:space="preserve">Israel Tel Aviv</w:t>
      </w:r>
      <w:r>
        <w:t xml:space="preserve"> </w:t>
      </w:r>
      <w:r>
        <w:t xml:space="preserve">c ontinues to innovate and lead in various technological sectors, its web designers will remain at the forefront, shaping how digital interactions are experienced by millions around the world. The synergy between creativity and technology in this vibrant city ensures that the future of web design will be both inclusive and groundbreaking.</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2026-07-29T14:43:03Z</dcterms:created>
  <dcterms:modified xsi:type="dcterms:W3CDTF">2026-07-29T14:43:03Z</dcterms:modified>
</cp:coreProperties>
</file>

<file path=docProps/custom.xml><?xml version="1.0" encoding="utf-8"?>
<Properties xmlns="http://schemas.openxmlformats.org/officeDocument/2006/custom-properties" xmlns:vt="http://schemas.openxmlformats.org/officeDocument/2006/docPropsVTypes"/>
</file>