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d1a7af7906e6a43b9520ec66fa6a38bd302c653"/>
    <w:p>
      <w:pPr>
        <w:pStyle w:val="Heading1"/>
      </w:pPr>
      <w:r>
        <w:t xml:space="preserve">The Digital Architect of the North: A Reflection Paper on the Web Designer in Russia Saint Petersburg</w:t>
      </w:r>
    </w:p>
    <w:p>
      <w:pPr>
        <w:pStyle w:val="FirstParagraph"/>
      </w:pPr>
      <w:r>
        <w:t xml:space="preserve">To understand the role of a web designer is to understand the delicate balance between art and engineering. However, when this role is situated within the specific cultural and economic context of Russia Saint Petersburg, a fascinating transformation occurs. The city known for its imperial grandeur, literary history, and starkly beautiful neoclassical architecture serves not just as a backdrop, but as a muse for the digital creations that emerge from its tech hubs. This reflection explores the unique identity of the web designer in this northern capital, examining how local heritage influences global digital aesthetics.</w:t>
      </w:r>
    </w:p>
    <w:bookmarkStart w:id="20" w:name="X29de622eb34814930729cd73d3764960e55ea84"/>
    <w:p>
      <w:pPr>
        <w:pStyle w:val="Heading2"/>
      </w:pPr>
      <w:r>
        <w:t xml:space="preserve">The Intersection of History and Modernity</w:t>
      </w:r>
    </w:p>
    <w:p>
      <w:pPr>
        <w:pStyle w:val="FirstParagraph"/>
      </w:pPr>
      <w:r>
        <w:t xml:space="preserve">Russia Saint Petersburg is often described as a window to Europe, but it is also a window to Russia’s soul. For the web designer operating here, the challenge lies in navigating this duality. Unlike Moscow, which is often viewed as the fast-paced financial heart of the country with its futuristic skyline and corporate energy, St. Petersburg retains an air of intellectual depth and artistic melancholy. The local web designers are deeply aware of their surroundings—the white nights in summer that allow for endless productivity without fatigue, and the long, dim winters that encourage introspection.</w:t>
      </w:r>
    </w:p>
    <w:p>
      <w:pPr>
        <w:pStyle w:val="BodyText"/>
      </w:pPr>
      <w:r>
        <w:t xml:space="preserve">This environmental contrast directly impacts design philosophy. In a city where the Hermitage Museum sits alongside modern co-working spaces like WeWork or local equivalents such as ITMO University’s tech centers, the web designer is constantly bridging two worlds. The aesthetic preference in St. Petersburg often leans towards elegance, minimalism, and high typography standards rather than the flashy, loud designs sometimes seen in more commercialized markets. This reflects the city's identity: a place where culture is paramount.</w:t>
      </w:r>
    </w:p>
    <w:bookmarkEnd w:id="20"/>
    <w:bookmarkStart w:id="21" w:name="X1d38d54cf9ab609b4ee882f9bc6e6097a3143cc"/>
    <w:p>
      <w:pPr>
        <w:pStyle w:val="Heading2"/>
      </w:pPr>
      <w:r>
        <w:t xml:space="preserve">The Influence of Literary and Artistic Heritage</w:t>
      </w:r>
    </w:p>
    <w:p>
      <w:pPr>
        <w:pStyle w:val="FirstParagraph"/>
      </w:pPr>
      <w:r>
        <w:t xml:space="preserve">No reflection on St. Petersburg can ignore its literary giants—Pushkin, Dostoevsky, Gogol, and Akhmatova. The city is steeped in text. For a web designer in Russia Saint Petersburg, this creates an unconscious emphasis on content hierarchy and typography. Websites designed here often treat text not merely as information to be consumed quickly via scrolling headlines but as a visual element worthy of careful typographic arrangement.</w:t>
      </w:r>
    </w:p>
    <w:p>
      <w:pPr>
        <w:pStyle w:val="BodyText"/>
      </w:pPr>
      <w:r>
        <w:t xml:space="preserve">The influence extends beyond literature into the visual arts. The Russian avant-garde movement, with artists like Malevich and Tatlin, originated in close proximity to this cultural scene. Their use of geometric shapes, bold primary colors, and structural integrity influences modern UI/UX (User Interface/User Experience) design principles adopted by local professionals. A web designer in St. Petersburg might find themselves intuitively applying the principles of constructivism to layout grids—seeking order within chaos, much like the city’s canals cut through its historic districts.</w:t>
      </w:r>
    </w:p>
    <w:bookmarkEnd w:id="21"/>
    <w:bookmarkStart w:id="22" w:name="Xaaeebe24c76a2394b4810746502c101ad0d1013"/>
    <w:p>
      <w:pPr>
        <w:pStyle w:val="Heading2"/>
      </w:pPr>
      <w:r>
        <w:t xml:space="preserve">Educational Excellence and Technical Rigor</w:t>
      </w:r>
    </w:p>
    <w:p>
      <w:pPr>
        <w:pStyle w:val="FirstParagraph"/>
      </w:pPr>
      <w:r>
        <w:t xml:space="preserve">The quality of web design in any region is dictated by the pipeline of talent entering the field. In Russia Saint Petersburg, this pipeline is robust. Home to some of Russia’s most prestigious universities, including Saint Petersburg State University (SPbSU) and ITMO University, the city produces engineers and designers who are technically rigorous. Unlike purely artistic approaches found in some creative hubs globally, the web designer here is often expected to have a strong grasp of front-end development standards.</w:t>
      </w:r>
    </w:p>
    <w:p>
      <w:pPr>
        <w:pStyle w:val="BodyText"/>
      </w:pPr>
      <w:r>
        <w:t xml:space="preserve">This hybrid skill set—part artist, part coder—is a hallmark of the St. Petersburg tech community. The expectation is not just for a visually pleasing mockup but for an understanding of how that design will be rendered in code. This technical empathy leads to websites that are not only beautiful but highly functional and optimized for performance, even in regions with varying internet infrastructure speeds within Russia.</w:t>
      </w:r>
    </w:p>
    <w:bookmarkEnd w:id="22"/>
    <w:bookmarkStart w:id="23" w:name="the-global-perspective-from-the-neva"/>
    <w:p>
      <w:pPr>
        <w:pStyle w:val="Heading2"/>
      </w:pPr>
      <w:r>
        <w:t xml:space="preserve">The Global Perspective from the Neva</w:t>
      </w:r>
    </w:p>
    <w:p>
      <w:pPr>
        <w:pStyle w:val="FirstParagraph"/>
      </w:pPr>
      <w:r>
        <w:t xml:space="preserve">Saint Petersburg has always been a cosmopolitan city. While geopolitical tensions fluctuate, the tech community remains largely globalized. Web designers in Russia Saint Petersburg are fluent in international design trends, utilizing tools like Figma and Adobe Creative Cloud alongside platforms popular globally. They participate in international conferences and open-source communities.</w:t>
      </w:r>
    </w:p>
    <w:p>
      <w:pPr>
        <w:pStyle w:val="BodyText"/>
      </w:pPr>
      <w:r>
        <w:t xml:space="preserve">However, they do not simply imitate Silicon Valley or London trends; they adapt them. There is a distinct "Northern European" sensibility that creeps into the work—pragmatic, sustainable, and user-centric. This is particularly evident in e-commerce and fintech projects originating from St. Petersburg-based agencies. The designs tend to favor clarity over decoration, reflecting a cultural value placed on practicality beneath the surface of artistic expression.</w:t>
      </w:r>
    </w:p>
    <w:bookmarkEnd w:id="23"/>
    <w:bookmarkStart w:id="24" w:name="challenges-and-resilience"/>
    <w:p>
      <w:pPr>
        <w:pStyle w:val="Heading2"/>
      </w:pPr>
      <w:r>
        <w:t xml:space="preserve">Challenges and Resilience</w:t>
      </w:r>
    </w:p>
    <w:p>
      <w:pPr>
        <w:pStyle w:val="FirstParagraph"/>
      </w:pPr>
      <w:r>
        <w:t xml:space="preserve">The life of a web designer in Russia Saint Petersburg is not without its challenges. Economic sanctions have impacted access to certain international software licenses and payment gateways, forcing local designers to innovate with domestic alternatives like Yandex.Tank or VK services for analytics and hosting. This constraint has bred resilience. Local agencies have developed robust ecosystems that operate independently of Western tech giants.</w:t>
      </w:r>
    </w:p>
    <w:p>
      <w:pPr>
        <w:pStyle w:val="BodyText"/>
      </w:pPr>
      <w:r>
        <w:t xml:space="preserve">Furthermore, the seasonal affective changes in St. Petersburg pose a unique challenge to mental health and creativity during the dark winter months. The web design industry here has responded by emphasizing flexible work hours, remote work options, and community-building events during the summer "white nights" to recharge creative batteries.</w:t>
      </w:r>
    </w:p>
    <w:bookmarkEnd w:id="24"/>
    <w:bookmarkStart w:id="25" w:name="conclusion"/>
    <w:p>
      <w:pPr>
        <w:pStyle w:val="Heading2"/>
      </w:pPr>
      <w:r>
        <w:t xml:space="preserve">Conclusion</w:t>
      </w:r>
    </w:p>
    <w:p>
      <w:pPr>
        <w:pStyle w:val="FirstParagraph"/>
      </w:pPr>
      <w:r>
        <w:t xml:space="preserve">In conclusion, the web designer in Russia Saint Petersburg is a unique archetype: a guardian of digital aesthetics who draws inspiration from centuries of art and literature while leveraging cutting-edge technology. They do not merely create websites; they curate digital experiences that reflect the city’s complex identity—a blend of imperial history, avant-garde innovation, and modern technical prowess.</w:t>
      </w:r>
    </w:p>
    <w:p>
      <w:pPr>
        <w:pStyle w:val="BodyText"/>
      </w:pPr>
      <w:r>
        <w:t xml:space="preserve">For businesses seeking to engage with this market or collaborate with talent from this region, understanding these nuances is essential. The web designer in St. Petersburg offers a product that is deeply rooted in culture yet fully capable of competing on the global stage. Their work stands as a testament to the idea that even in a digital age, geography and history continue to shape how we see and interact with the world.</w:t>
      </w:r>
    </w:p>
    <w:p>
      <w:pPr>
        <w:pStyle w:val="BodyText"/>
      </w:pPr>
      <w:r>
        <w:t xml:space="preserve">© 2023 Reflection Paper Series. Written for Educational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Web Designer in Russia Saint Petersburg</dc:title>
  <dc:creator/>
  <dc:language>en</dc:language>
  <cp:keywords/>
  <dcterms:created xsi:type="dcterms:W3CDTF">2026-07-29T20:11:43Z</dcterms:created>
  <dcterms:modified xsi:type="dcterms:W3CDTF">2026-07-29T20:11:43Z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