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7759e8e4fae702fe187edb6d2735687b6cf648a"/>
    <w:p>
      <w:pPr>
        <w:pStyle w:val="Heading1"/>
      </w:pPr>
      <w:r>
        <w:t xml:space="preserve">Bridging Tradition and Digital Innovation: A Reflection on the Web Designer in United Kingdom London</w:t>
      </w:r>
    </w:p>
    <w:p>
      <w:pPr>
        <w:pStyle w:val="FirstParagraph"/>
      </w:pPr>
      <w:r>
        <w:t xml:space="preserve">In the heart of Europe, where centuries-old architecture stands shoulder-to-shoulder with cutting-edge glass skyscrapers, lies a unique ecosystem for creativity.</w:t>
      </w:r>
      <w:r>
        <w:t xml:space="preserve"> </w:t>
      </w:r>
      <w:r>
        <w:rPr>
          <w:bCs/>
          <w:b/>
        </w:rPr>
        <w:t xml:space="preserve">United Kingdom London</w:t>
      </w:r>
      <w:r>
        <w:t xml:space="preserve"> </w:t>
      </w:r>
      <w:r>
        <w:t xml:space="preserve">serves not merely as a geographical location but as a cultural and economic crucible for the digital arts. Within this vibrant metropolis, the role of the</w:t>
      </w:r>
      <w:r>
        <w:t xml:space="preserve"> </w:t>
      </w:r>
      <w:r>
        <w:rPr>
          <w:bCs/>
          <w:b/>
        </w:rPr>
        <w:t xml:space="preserve">Web Designer</w:t>
      </w:r>
      <w:r>
        <w:t xml:space="preserve"> has evolved significantly over the past two decades. This reflection paper explores the multifaceted nature of being a</w:t>
      </w:r>
      <w:r>
        <w:t xml:space="preserve"> </w:t>
      </w:r>
      <w:r>
        <w:rPr>
          <w:bCs/>
          <w:b/>
        </w:rPr>
        <w:t xml:space="preserve">Web Designer</w:t>
      </w:r>
      <w:r>
        <w:t xml:space="preserve"> situated in one of the world’s most competitive creative hubs, </w:t>
      </w:r>
      <w:r>
        <w:t xml:space="preserve">United Kingdom London</w:t>
      </w:r>
      <w:r>
        <w:t xml:space="preserve">.  </w:t>
      </w:r>
    </w:p>
    <w:bookmarkStart w:id="20" w:name="X7063ece2b83fe597eabad4005ac7b39a8a116ea"/>
    <w:p>
      <w:pPr>
        <w:pStyle w:val="Heading2"/>
      </w:pPr>
      <w:r>
        <w:t xml:space="preserve">The Intersection of Heritage and Modernity</w:t>
      </w:r>
    </w:p>
    <w:p>
      <w:pPr>
        <w:pStyle w:val="FirstParagraph"/>
      </w:pPr>
      <w:r>
        <w:t xml:space="preserve">London is a city defined by its duality. It respects its history while aggressively pursuing innovation. For a</w:t>
      </w:r>
      <w:r>
        <w:t xml:space="preserve"> </w:t>
      </w:r>
      <w:r>
        <w:rPr>
          <w:bCs/>
          <w:b/>
        </w:rPr>
        <w:t xml:space="preserve">Web Designer</w:t>
      </w:r>
      <w:r>
        <w:t xml:space="preserve"> working in </w:t>
      </w:r>
      <w:r>
        <w:t xml:space="preserve">United Kingdom London</w:t>
      </w:r>
      <w:r>
        <w:t xml:space="preserve">,  this environment creates a distinct aesthetic pressure and opportunity. Clients often seek designs that reflect reliability, heritage, and professionalism—traits associated with British institutions—while simultaneously demanding the sleekness of Silicon Valley startups. Consequently, the</w:t>
      </w:r>
      <w:r>
        <w:t xml:space="preserve"> </w:t>
      </w:r>
      <w:r>
        <w:rPr>
          <w:bCs/>
          <w:b/>
        </w:rPr>
        <w:t xml:space="preserve">Web Designer</w:t>
      </w:r>
      <w:r>
        <w:t xml:space="preserve"> morphs into a cultural translator. We are not just arranging pixels; we are balancing the weight of tradition with the lightness of modern user experience (UX) principles. </w:t>
      </w:r>
    </w:p>
    <w:p>
      <w:pPr>
        <w:pStyle w:val="BodyText"/>
      </w:pPr>
      <w:r>
        <w:t xml:space="preserve">This juxtaposition requires a deep understanding of local identity. A website for a financial firm in the City of London needs to convey trust through typography and whitespace, reflecting the conservative yet dynamic nature of British finance. In contrast, a tech startup in Shoreditch might demand bold colors and unconventional layouts. The</w:t>
      </w:r>
      <w:r>
        <w:t xml:space="preserve"> </w:t>
      </w:r>
      <w:r>
        <w:rPr>
          <w:bCs/>
          <w:b/>
        </w:rPr>
        <w:t xml:space="preserve">Web Designer</w:t>
      </w:r>
      <w:r>
        <w:t xml:space="preserve"> in </w:t>
      </w:r>
      <w:r>
        <w:t xml:space="preserve">United Kingdom London</w:t>
      </w:r>
      <w:r>
        <w:t xml:space="preserve"> must navigate these nuanced expectations, adapting visual languages to fit the specific cultural context of each client while maintaining universal standards of usability.</w:t>
      </w:r>
    </w:p>
    <w:bookmarkEnd w:id="20"/>
    <w:bookmarkStart w:id="21" w:name="Xf74188fe716bdd04f4c2efedf161f083f5e58b8"/>
    <w:p>
      <w:pPr>
        <w:pStyle w:val="Heading2"/>
      </w:pPr>
      <w:r>
        <w:t xml:space="preserve">The Competitive Landscape and Professional Growth</w:t>
      </w:r>
    </w:p>
    <w:p>
      <w:pPr>
        <w:pStyle w:val="FirstParagraph"/>
      </w:pPr>
      <w:r>
        <w:t xml:space="preserve">The digital agency scene in</w:t>
      </w:r>
      <w:r>
        <w:t xml:space="preserve"> </w:t>
      </w:r>
      <w:r>
        <w:rPr>
          <w:bCs/>
          <w:b/>
        </w:rPr>
        <w:t xml:space="preserve">United Kingdom London</w:t>
      </w:r>
      <w:r>
        <w:t xml:space="preserve"> is fiercely competitive. The concentration of talent is dense, ranging from freelance specialists to global agencies with massive portfolios. For the individual</w:t>
      </w:r>
      <w:r>
        <w:t xml:space="preserve"> </w:t>
      </w:r>
      <w:r>
        <w:rPr>
          <w:bCs/>
          <w:b/>
        </w:rPr>
        <w:t xml:space="preserve">Web Designer</w:t>
      </w:r>
      <w:r>
        <w:t xml:space="preserve">, this environment serves as both a challenge and a catalyst for growth. There is no room for mediocrity in </w:t>
      </w:r>
      <w:r>
        <w:t xml:space="preserve">United Kingdom London</w:t>
      </w:r>
      <w:r>
        <w:t xml:space="preserve">.  </w:t>
      </w:r>
    </w:p>
    <w:p>
      <w:pPr>
        <w:pStyle w:val="BodyText"/>
      </w:pPr>
      <w:r>
        <w:t xml:space="preserve">To survive and thrive, one must adopt a mindset of continuous learning. The technologies relevant to</w:t>
      </w:r>
      <w:r>
        <w:t xml:space="preserve"> </w:t>
      </w:r>
      <w:r>
        <w:rPr>
          <w:bCs/>
          <w:b/>
        </w:rPr>
        <w:t xml:space="preserve">Web Designer</w:t>
      </w:r>
      <w:r>
        <w:t xml:space="preserve"> practices change rapidly. Frameworks like React, Vue.js, or newer CSS innovations emerge frequently. In London’s fast-paced market, stagnation is synonymous with obsolescence.  </w:t>
      </w:r>
    </w:p>
    <w:p>
      <w:pPr>
        <w:pStyle w:val="BodyText"/>
      </w:pPr>
      <w:r>
        <w:t xml:space="preserve">"The best Web Designers in United Kingdom London are not just coders; they are perpetual students who understand that their value lies in their ability to adapt to shifting digital trends."</w:t>
      </w:r>
    </w:p>
    <w:p>
      <w:pPr>
        <w:pStyle w:val="BodyText"/>
      </w:pPr>
      <w:r>
        <w:t xml:space="preserve"> Furthermore, the professional network in</w:t>
      </w:r>
      <w:r>
        <w:t xml:space="preserve"> </w:t>
      </w:r>
      <w:r>
        <w:rPr>
          <w:bCs/>
          <w:b/>
        </w:rPr>
        <w:t xml:space="preserve">United Kingdom London</w:t>
      </w:r>
      <w:r>
        <w:t xml:space="preserve"> is robust. Meetups, hackathons, and industry conferences provide platforms for knowledge exchange. The</w:t>
      </w:r>
      <w:r>
        <w:t xml:space="preserve"> </w:t>
      </w:r>
      <w:r>
        <w:rPr>
          <w:bCs/>
          <w:b/>
        </w:rPr>
        <w:t xml:space="preserve">Web Designer</w:t>
      </w:r>
      <w:r>
        <w:t xml:space="preserve"> leverages these opportunities to refine their craft. This communal aspect of professional development is a hallmark of the London design scene, fostering a culture where collaboration often outweighs competition.</w:t>
      </w:r>
    </w:p>
    <w:bookmarkEnd w:id="21"/>
    <w:bookmarkStart w:id="22" w:name="user-experience-as-a-cultural-imperative"/>
    <w:p>
      <w:pPr>
        <w:pStyle w:val="Heading2"/>
      </w:pPr>
      <w:r>
        <w:t xml:space="preserve">User Experience as a Cultural Imperative</w:t>
      </w:r>
    </w:p>
    <w:p>
      <w:pPr>
        <w:pStyle w:val="FirstParagraph"/>
      </w:pPr>
      <w:r>
        <w:t xml:space="preserve">In recent years, the focus for any</w:t>
      </w:r>
      <w:r>
        <w:t xml:space="preserve"> </w:t>
      </w:r>
      <w:r>
        <w:rPr>
          <w:bCs/>
          <w:b/>
        </w:rPr>
        <w:t xml:space="preserve">Web Designer</w:t>
      </w:r>
      <w:r>
        <w:t xml:space="preserve"> has shifted from purely aesthetic appeal to functional excellence and inclusive design. In </w:t>
      </w:r>
      <w:r>
        <w:t xml:space="preserve">United Kingdom London</w:t>
      </w:r>
      <w:r>
        <w:t xml:space="preserve">, a diverse population demands websites that are accessible to all. The</w:t>
      </w:r>
      <w:r>
        <w:t xml:space="preserve"> </w:t>
      </w:r>
      <w:r>
        <w:rPr>
          <w:bCs/>
          <w:b/>
        </w:rPr>
        <w:t xml:space="preserve">Web Designer</w:t>
      </w:r>
      <w:r>
        <w:t xml:space="preserve"> must adhere not only to international standards such as WCAG (Web Content Accessibility Guidelines) but also consider the local nuances of diversity and inclusion.</w:t>
      </w:r>
    </w:p>
    <w:p>
      <w:pPr>
        <w:pStyle w:val="BodyText"/>
      </w:pPr>
      <w:r>
        <w:t xml:space="preserve">This responsibility extends beyond compliance. It is about empathy. A website designed for a diverse demographic in </w:t>
      </w:r>
      <w:r>
        <w:t xml:space="preserve">United Kingdom London</w:t>
      </w:r>
      <w:r>
        <w:t xml:space="preserve"> must account for varying languages, cultural symbols, and accessibility needs (such as support for screen readers or color blindness). The</w:t>
      </w:r>
      <w:r>
        <w:t xml:space="preserve"> </w:t>
      </w:r>
      <w:r>
        <w:rPr>
          <w:bCs/>
          <w:b/>
        </w:rPr>
        <w:t xml:space="preserve">Web Designer</w:t>
      </w:r>
      <w:r>
        <w:t xml:space="preserve"> bear the burden of ensuring that digital spaces are welcoming. This ethical dimension of design has become central to the role. It is no longer enough to make a site beautiful; it must be usable by a banker in Canary Wharf and a student in Camden with equal ease.</w:t>
      </w:r>
    </w:p>
    <w:bookmarkEnd w:id="22"/>
    <w:bookmarkStart w:id="23" w:name="Xead378b4b1762583ceef103bade09a8f8fd32fb"/>
    <w:p>
      <w:pPr>
        <w:pStyle w:val="Heading2"/>
      </w:pPr>
      <w:r>
        <w:t xml:space="preserve">Economic Realities and Freelance Dynamics</w:t>
      </w:r>
    </w:p>
    <w:p>
      <w:pPr>
        <w:pStyle w:val="FirstParagraph"/>
      </w:pPr>
      <w:r>
        <w:t xml:space="preserve">The economic landscape of</w:t>
      </w:r>
      <w:r>
        <w:t xml:space="preserve"> </w:t>
      </w:r>
      <w:r>
        <w:rPr>
          <w:bCs/>
          <w:b/>
        </w:rPr>
        <w:t xml:space="preserve">United Kingdom London </w:t>
      </w:r>
      <w:r>
        <w:t xml:space="preserve"> is high-cost, high-reward. For the</w:t>
      </w:r>
      <w:r>
        <w:t xml:space="preserve"> </w:t>
      </w:r>
      <w:r>
        <w:rPr>
          <w:bCs/>
          <w:b/>
        </w:rPr>
        <w:t xml:space="preserve">Web Designer</w:t>
      </w:r>
      <w:r>
        <w:t xml:space="preserve">, this translates to significant financial responsibilities regarding overheads, taxes, and professional development. Many professionals in this field operate as freelancers or consultants rather than salaried employees.</w:t>
      </w:r>
    </w:p>
    <w:p>
      <w:pPr>
        <w:pStyle w:val="BodyText"/>
      </w:pPr>
      <w:r>
        <w:t xml:space="preserve">This freelance model offers autonomy but also requires entrepreneurial skills. The</w:t>
      </w:r>
      <w:r>
        <w:t xml:space="preserve"> </w:t>
      </w:r>
      <w:r>
        <w:rPr>
          <w:bCs/>
          <w:b/>
        </w:rPr>
        <w:t xml:space="preserve">Web Designer</w:t>
      </w:r>
      <w:r>
        <w:t xml:space="preserve"> in </w:t>
      </w:r>
      <w:r>
        <w:t xml:space="preserve">United Kingdom London</w:t>
      </w:r>
      <w:r>
        <w:t xml:space="preserve"> must be proficient in business management, client negotiation, and personal branding. The ability to articulate the value of design to non-technical stakeholders is crucial. In a city where time is money, demonstrating ROI (Return on Investment) through improved conversion rates or user engagement metrics has become a standard expectation from clients.</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Web Designer</w:t>
      </w:r>
      <w:r>
        <w:t xml:space="preserve"> in </w:t>
      </w:r>
      <w:r>
        <w:t xml:space="preserve">United Kingdom London </w:t>
      </w:r>
      <w:r>
        <w:t xml:space="preserve"> will continue to evolve. The rise of artificial intelligence in design tools, the expansion of Web 3.0 concepts, and increasing environmental concerns regarding digital carbon footprints will shape the future landscape.</w:t>
      </w:r>
    </w:p>
    <w:p>
      <w:pPr>
        <w:pStyle w:val="BodyText"/>
      </w:pPr>
      <w:r>
        <w:t xml:space="preserve">Sustainability in web design is an emerging topic.</w:t>
      </w:r>
      <w:r>
        <w:t xml:space="preserve"> </w:t>
      </w:r>
      <w:r>
        <w:rPr>
          <w:bCs/>
          <w:b/>
        </w:rPr>
        <w:t xml:space="preserve">Web Designers</w:t>
      </w:r>
      <w:r>
        <w:t xml:space="preserve"> are beginning to consider the energy consumption of their code choices. Efficient coding practices that reduce data transfer and server load are becoming a selling point for environmentally conscious brands in London. Thus, the</w:t>
      </w:r>
      <w:r>
        <w:t xml:space="preserve"> </w:t>
      </w:r>
      <w:r>
        <w:rPr>
          <w:bCs/>
          <w:b/>
        </w:rPr>
        <w:t xml:space="preserve">Web Designer</w:t>
      </w:r>
      <w:r>
        <w:t xml:space="preserve"> becomes not just a creator of interfaces but a steward of digital sustainability.</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Web Designer</w:t>
      </w:r>
      <w:r>
        <w:t xml:space="preserve"> in </w:t>
      </w:r>
      <w:r>
        <w:t xml:space="preserve">United Kingdom London </w:t>
      </w:r>
      <w:r>
        <w:t xml:space="preserve"> is one that demands resilience, creativity, and ethical consideration. It is a role situated at the intersection of art and technology, tradition and innovation. The designer must navigate a competitive market while upholding high standards of accessibility and inclusivity for a diverse population.</w:t>
      </w:r>
    </w:p>
    <w:p>
      <w:pPr>
        <w:pStyle w:val="BodyText"/>
      </w:pPr>
      <w:r>
        <w:t xml:space="preserve">The reflection on this profession reveals that it is far more than technical execution. It is about cultural interpretation, business acumen, and social responsibility. As</w:t>
      </w:r>
      <w:r>
        <w:t xml:space="preserve"> </w:t>
      </w:r>
      <w:r>
        <w:rPr>
          <w:bCs/>
          <w:b/>
        </w:rPr>
        <w:t xml:space="preserve">United Kingdom London</w:t>
      </w:r>
      <w:r>
        <w:t xml:space="preserve"> continues to assert its status as a global capital of finance and culture, the</w:t>
      </w:r>
      <w:r>
        <w:t xml:space="preserve"> </w:t>
      </w:r>
      <w:r>
        <w:rPr>
          <w:bCs/>
          <w:b/>
        </w:rPr>
        <w:t xml:space="preserve">Web Designer</w:t>
      </w:r>
      <w:r>
        <w:t xml:space="preserve"> remains a key architect in shaping how these institutions present themselves to the world. The future of web design in this region lies in balancing human-centric design principles with technological advancement, ensuring that digital experiences remain meaningful, accessible, and impactful.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Web Designer in United Kingdom London</dc:title>
  <dc:creator/>
  <dc:language>en</dc:language>
  <cp:keywords/>
  <dcterms:created xsi:type="dcterms:W3CDTF">2026-07-29T06:58:49Z</dcterms:created>
  <dcterms:modified xsi:type="dcterms:W3CDTF">2026-07-29T06:58:49Z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