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b5e27b65a44b1bc7fa60dba334275239ea6e277"/>
    <w:p>
      <w:pPr>
        <w:pStyle w:val="Heading1"/>
      </w:pPr>
      <w:r>
        <w:t xml:space="preserve">Bridging Pixels and Passion: A Reflection on the Role of the Web Designer in United States Miami</w:t>
      </w:r>
    </w:p>
    <w:p>
      <w:pPr>
        <w:pStyle w:val="FirstParagraph"/>
      </w:pPr>
      <w:r>
        <w:t xml:space="preserve">To understand the profession of a Web Designer is to understand the intersection of art, technology, and human psychology. However, when this role is situated within a specific geographic and cultural context—specifically that of</w:t>
      </w:r>
      <w:r>
        <w:t xml:space="preserve"> </w:t>
      </w:r>
      <w:r>
        <w:t xml:space="preserve">United States Miami</w:t>
      </w:r>
      <w:r>
        <w:t xml:space="preserve">—the dimensions expand significantly. This reflection paper seeks to explore not just the technical duties of a web designer, but how the unique vibrancy, diversity, and economic pulse of Miami shape the identity, challenges, and creative output of those who craft digital experiences there.</w:t>
      </w:r>
    </w:p>
    <w:bookmarkStart w:id="20" w:name="the-canvas-beyond-code"/>
    <w:p>
      <w:pPr>
        <w:pStyle w:val="Heading2"/>
      </w:pPr>
      <w:r>
        <w:t xml:space="preserve">The Canvas Beyond Code</w:t>
      </w:r>
    </w:p>
    <w:p>
      <w:pPr>
        <w:pStyle w:val="FirstParagraph"/>
      </w:pPr>
      <w:r>
        <w:t xml:space="preserve">Traditionally, a Web Designer is viewed through a utilitarian lens: creating websites that are functional, responsive, and aesthetically pleasing. Yet, in my observation of the digital landscape in Miami, it becomes evident that the role transcends mere utility. In this coastal hub of international commerce and culture, a Web Designer acts as a cultural translator. The visual language employed must resonate with a population that is inherently multicultural.</w:t>
      </w:r>
    </w:p>
    <w:p>
      <w:pPr>
        <w:pStyle w:val="BodyText"/>
      </w:pPr>
      <w:r>
        <w:t xml:space="preserve">Miami is often described as the "Gateway to the Americas," and this status is deeply reflected in its digital presence. A web designer working in this region cannot rely on generic, one-size-fits-all templates derived from Silicon Valley or New York trends. Instead, they must curate a visual narrative that speaks to Latin American influences while maintaining global accessibility. The use of color palettes often reflects the local environment: vibrant turquoises reminiscent of Biscayne Bay, warm corals evoking sunsets over South Beach, and clean whites that mirror the modernist architecture prevalent throughout</w:t>
      </w:r>
      <w:r>
        <w:t xml:space="preserve"> </w:t>
      </w:r>
      <w:r>
        <w:t xml:space="preserve">United States Miami</w:t>
      </w:r>
      <w:r>
        <w:t xml:space="preserve">.</w:t>
      </w:r>
    </w:p>
    <w:bookmarkEnd w:id="20"/>
    <w:bookmarkStart w:id="21" w:name="X0eb1bff366b0dc1cd8bc5aee1c1496346357065"/>
    <w:p>
      <w:pPr>
        <w:pStyle w:val="Heading2"/>
      </w:pPr>
      <w:r>
        <w:t xml:space="preserve">The Impact of Local Culture on Design Aesthetics</w:t>
      </w:r>
    </w:p>
    <w:p>
      <w:pPr>
        <w:pStyle w:val="FirstParagraph"/>
      </w:pPr>
      <w:r>
        <w:t xml:space="preserve">The cultural density of Miami demands a high level of sensitivity from any creative professional. For a Web Designer, this means navigating the delicate balance between Anglo-American corporate standards and Latin American expressive aesthetics. In many businesses here, particularly in hospitality, real estate, and nightlife—industries that dominate the local economy—the website is often the first handshake.</w:t>
      </w:r>
    </w:p>
    <w:p>
      <w:pPr>
        <w:pStyle w:val="BlockText"/>
      </w:pPr>
      <w:r>
        <w:t xml:space="preserve">"Design is not just what it looks like and feels like. Design is how it works." — Steve Jobs</w:t>
      </w:r>
    </w:p>
    <w:p>
      <w:pPr>
        <w:pStyle w:val="FirstParagraph"/>
      </w:pPr>
      <w:r>
        <w:t xml:space="preserve">In Miami, "how it works" includes navigating language barriers. A significant portion of a Web Designer’s task involves ensuring seamless bilingual or multilingual functionality. This is not merely about translating text; it involves adapting user interface (UI) elements to accommodate different reading directions, cultural nuances in iconography, and varying expectations regarding information hierarchy. For instance, while a minimalist approach might work well for a tech startup in San Francisco, the luxury real estate market in</w:t>
      </w:r>
      <w:r>
        <w:t xml:space="preserve"> </w:t>
      </w:r>
      <w:r>
        <w:t xml:space="preserve">United States Miami</w:t>
      </w:r>
      <w:r>
        <w:t xml:space="preserve"> </w:t>
      </w:r>
      <w:r>
        <w:t xml:space="preserve">often demands richer imagery and more detailed immediate disclosures to build trust with international investors.</w:t>
      </w:r>
    </w:p>
    <w:bookmarkEnd w:id="21"/>
    <w:bookmarkStart w:id="22" w:name="Xad2bc212284a743a7e1ea2339aa14d858734f0f"/>
    <w:p>
      <w:pPr>
        <w:pStyle w:val="Heading2"/>
      </w:pPr>
      <w:r>
        <w:t xml:space="preserve">Economic Dynamics and Professional Responsibility</w:t>
      </w:r>
    </w:p>
    <w:p>
      <w:pPr>
        <w:pStyle w:val="FirstParagraph"/>
      </w:pPr>
      <w:r>
        <w:t xml:space="preserve">The economic landscape of Miami is characterized by rapid growth, tourism, and a burgeoning startup ecosystem. This creates a high-pressure environment for Web Designers. The expectation is often for speed without sacrificing quality. Clients in this region are frequently looking to make an immediate impact, whether they are launching a new hotel chain or rebranding an established law firm.</w:t>
      </w:r>
    </w:p>
    <w:p>
      <w:pPr>
        <w:pStyle w:val="BodyText"/>
      </w:pPr>
      <w:r>
        <w:t xml:space="preserve">Furthermore, the competitive nature of the market means that a Web Designer must be proficient in Search Engine Optimization (SEO) and User Experience (UX) design principles. It is no longer sufficient to make a site look beautiful; it must convert visitors into clients. In Miami, where competition is fierce across industries, the ability to create a frictionless user journey is paramount. This requires a deep understanding of data analytics alongside artistic intuition.</w:t>
      </w:r>
    </w:p>
    <w:bookmarkEnd w:id="22"/>
    <w:bookmarkStart w:id="23" w:name="sustainability-and-ethical-design"/>
    <w:p>
      <w:pPr>
        <w:pStyle w:val="Heading2"/>
      </w:pPr>
      <w:r>
        <w:t xml:space="preserve">Sustainability and Ethical Design</w:t>
      </w:r>
    </w:p>
    <w:p>
      <w:pPr>
        <w:pStyle w:val="FirstParagraph"/>
      </w:pPr>
      <w:r>
        <w:t xml:space="preserve">As we reflect on the role of the Web Designer in contemporary society, particularly in environmentally sensitive areas like South Florida, ethical considerations come to the forefront. Miami is on the front lines of climate change. While web design might seem disconnected from physical environmental issues, it has a carbon footprint through server loads and data transfer.</w:t>
      </w:r>
    </w:p>
    <w:p>
      <w:pPr>
        <w:pStyle w:val="BodyText"/>
      </w:pPr>
      <w:r>
        <w:t xml:space="preserve">Modern Web Designers are increasingly expected to adopt "green design" practices—optimizing code for energy efficiency, choosing sustainable hosting providers, and creating content that raises awareness about local environmental issues. For a Web Designer in</w:t>
      </w:r>
      <w:r>
        <w:t xml:space="preserve"> </w:t>
      </w:r>
      <w:r>
        <w:t xml:space="preserve">United States Miami</w:t>
      </w:r>
      <w:r>
        <w:t xml:space="preserve">, there is a profound opportunity to lead by example. By designing websites that are efficient and informative about sustainability, they contribute to the broader cultural conversation about preserving the very city they inhabit.</w:t>
      </w:r>
    </w:p>
    <w:bookmarkEnd w:id="23"/>
    <w:bookmarkStart w:id="24" w:name="Xe9e2eb486e6e20659e92b548beeca17ba79367f"/>
    <w:p>
      <w:pPr>
        <w:pStyle w:val="Heading2"/>
      </w:pPr>
      <w:r>
        <w:t xml:space="preserve">The Human Element: Collaboration and Empathy</w:t>
      </w:r>
    </w:p>
    <w:p>
      <w:pPr>
        <w:pStyle w:val="FirstParagraph"/>
      </w:pPr>
      <w:r>
        <w:t xml:space="preserve">Ultimately, the core of being a Web Designer is empathy. It is the ability to step into the shoes of the user and anticipate their needs. In a diverse city like Miami, this empathy must be expansive. The designer must consider users from various socioeconomic backgrounds, age groups, and cultural origins.</w:t>
      </w:r>
    </w:p>
    <w:p>
      <w:pPr>
        <w:pStyle w:val="BodyText"/>
      </w:pPr>
      <w:r>
        <w:t xml:space="preserve">I have found that successful projects in this region often stem from close collaboration between designers, developers, and local community stakeholders. It is not enough to sit behind a screen; one must engage with the market. Walking through Wynwood Arts District or interviewing clients in Brickell provides insights that no stock photo library can replicate. These experiences inform the design decisions, ensuring that the final product is authentic rather than aspirational.</w:t>
      </w:r>
    </w:p>
    <w:bookmarkEnd w:id="24"/>
    <w:bookmarkStart w:id="25" w:name="Xccab252fa298afad2411d1b2ead095f8141b022"/>
    <w:p>
      <w:pPr>
        <w:pStyle w:val="Heading2"/>
      </w:pPr>
      <w:r>
        <w:t xml:space="preserve">Conclusion: The Future of Digital Craft in Miami</w:t>
      </w:r>
    </w:p>
    <w:p>
      <w:pPr>
        <w:pStyle w:val="FirstParagraph"/>
      </w:pPr>
      <w:r>
        <w:t xml:space="preserve">In conclusion, the role of a Web Designer in</w:t>
      </w:r>
      <w:r>
        <w:t xml:space="preserve"> </w:t>
      </w:r>
      <w:r>
        <w:t xml:space="preserve">United States Miami</w:t>
      </w:r>
      <w:r>
        <w:t xml:space="preserve"> </w:t>
      </w:r>
      <w:r>
        <w:t xml:space="preserve">is dynamic, complex, and deeply rooted in local context. It requires a unique blend of technical proficiency, cultural intelligence, and ethical responsibility. The designer is not just a creator of websites but an architect of digital experiences that reflect the soul of the city.</w:t>
      </w:r>
    </w:p>
    <w:p>
      <w:pPr>
        <w:pStyle w:val="BodyText"/>
      </w:pPr>
      <w:r>
        <w:t xml:space="preserve">As technology evolves with advancements in artificial intelligence and augmented reality, the Web Designer will continue to adapt. However, the fundamental challenge remains: how to connect human beings through digital interfaces in a way that is meaningful, accessible, and beautiful. In Miami, this challenge is amplified by the city's vibrant energy and diverse population. To succeed here is to embrace chaos as creativity and diversity as design inspiration.</w:t>
      </w:r>
    </w:p>
    <w:p>
      <w:pPr>
        <w:pStyle w:val="BodyText"/>
      </w:pPr>
      <w:r>
        <w:t xml:space="preserve">The reflection paper concludes with the assertion that being a Web Designer in Miami is not merely a job; it is an act of cultural stewardship. By crafting digital spaces that honor the local heritage while embracing global standards, these designers play a crucial role in shaping how Miami presents itself to the world. They ensure that as the city grows physically, its digital identity remains robust, inclusive, and distinctly its own.</w:t>
      </w:r>
    </w:p>
    <w:p>
      <w:pPr>
        <w:pStyle w:val="BodyText"/>
      </w:pPr>
      <w:r>
        <w:t xml:space="preserve">© 2023 Reflection Paper Series.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Web Designer in United States Miami</dc:title>
  <dc:creator/>
  <dc:language>en</dc:language>
  <cp:keywords/>
  <dcterms:created xsi:type="dcterms:W3CDTF">2026-07-29T08:39:48Z</dcterms:created>
  <dcterms:modified xsi:type="dcterms:W3CDTF">2026-07-29T08:39:48Z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