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Welder</w:t>
      </w:r>
      <w:r>
        <w:t xml:space="preserve"> </w:t>
      </w:r>
      <w:r>
        <w:t xml:space="preserve">in</w:t>
      </w:r>
      <w:r>
        <w:t xml:space="preserve"> </w:t>
      </w:r>
      <w:r>
        <w:t xml:space="preserve">Australia</w:t>
      </w:r>
      <w:r>
        <w:t xml:space="preserve"> </w:t>
      </w:r>
      <w:r>
        <w:t xml:space="preserve">Sydney</w:t>
      </w:r>
    </w:p>
    <w:bookmarkStart w:id="26" w:name="X14e6854f7d038943fb97244c6dfd69d0ce19fa1"/>
    <w:p>
      <w:pPr>
        <w:pStyle w:val="Heading1"/>
      </w:pPr>
      <w:r>
        <w:t xml:space="preserve">The Art and Science of the Welder: A Reflection on Craftsmanship in Australia Sydney</w:t>
      </w:r>
    </w:p>
    <w:p>
      <w:pPr>
        <w:pStyle w:val="FirstParagraph"/>
      </w:pPr>
      <w:r>
        <w:t xml:space="preserve">The role of a welder is often misunderstood by the general public, frequently reduced to mere manual labor or industrial maintenance. However, upon deeper reflection, particularly within the dynamic and rigorous context of Australia Sydney, it becomes evident that welding is a profound synthesis of artistry, engineering precision, and physical endurance. As I reflect on the trajectory of this trade in one of the world’s most vibrant urban centers, I am struck by how the identity of a welder evolves from being a technician to becoming a crucial steward of infrastructure and safety.</w:t>
      </w:r>
    </w:p>
    <w:bookmarkStart w:id="20" w:name="the-evolution-of-perception"/>
    <w:p>
      <w:pPr>
        <w:pStyle w:val="Heading2"/>
      </w:pPr>
      <w:r>
        <w:t xml:space="preserve">The Evolution of Perception</w:t>
      </w:r>
    </w:p>
    <w:p>
      <w:pPr>
        <w:pStyle w:val="FirstParagraph"/>
      </w:pPr>
      <w:r>
        <w:t xml:space="preserve">In my initial understanding, welding was viewed primarily through the lens of output—how many seams could be laid in an hour or how much metal could be joined. Yet, working within the sphere that services Australia Sydney reveals a different narrative. The city is not just a backdrop; it is a living, breathing entity that requires constant reinforcement and expansion. From the iconic harbor bridges to the sleek residential high-rises in Central Park and Barangaroo, every joint tells a story of structural integrity. Reflecting on this, I realize that being a welder in this locale is about contributing to the skyline itself. It is a privilege to hold the tools that literally bind together the infrastructure of such a bustling metropolis.</w:t>
      </w:r>
    </w:p>
    <w:bookmarkEnd w:id="20"/>
    <w:bookmarkStart w:id="21" w:name="Xa36cb494d88056005e1d3ddd0797f1e95379825"/>
    <w:p>
      <w:pPr>
        <w:pStyle w:val="Heading2"/>
      </w:pPr>
      <w:r>
        <w:t xml:space="preserve">The Unique Challenges of Australia Sydney</w:t>
      </w:r>
    </w:p>
    <w:p>
      <w:pPr>
        <w:pStyle w:val="FirstParagraph"/>
      </w:pPr>
      <w:r>
        <w:t xml:space="preserve">Australia Sydney presents specific environmental and logistical challenges that distinguish it from welding environments elsewhere in the world. The coastal climate, characterized by high humidity and salt-laden air, demands a heightened awareness of corrosion prevention. As a welder here, one cannot simply focus on the aesthetic quality of the bead or the penetration depth; there is an inherent responsibility to consider how these welds will withstand decades of exposure to harsh marine atmospheres. This has forced me to reflect on material science more deeply than before. Understanding aluminum versus stainless steel, or knowing which shielding gases are most effective against humidity, is no longer optional—it is mandatory for longevity.</w:t>
      </w:r>
    </w:p>
    <w:p>
      <w:pPr>
        <w:pStyle w:val="BodyText"/>
      </w:pPr>
      <w:r>
        <w:t xml:space="preserve">Furthermore, the urban density of Australia Sydney means that many welding jobs take place in confined spaces or active construction sites where safety protocols must be impeccable. The reflection here turns toward situational awareness and discipline. A welder in this city must be as aware of their surroundings as they are of their torch. The interplay between speed, quality, and safety is a daily tightrope walk.</w:t>
      </w:r>
    </w:p>
    <w:bookmarkEnd w:id="21"/>
    <w:bookmarkStart w:id="22" w:name="X913acc69fe600b62cb0c33bee8dd87e37ee6657"/>
    <w:p>
      <w:pPr>
        <w:pStyle w:val="Heading2"/>
      </w:pPr>
      <w:r>
        <w:t xml:space="preserve">The Intersection of Tradition and Technology</w:t>
      </w:r>
    </w:p>
    <w:p>
      <w:pPr>
        <w:pStyle w:val="FirstParagraph"/>
      </w:pPr>
      <w:r>
        <w:t xml:space="preserve">One cannot write a reflection on the modern welder without addressing the rapid technological shifts occurring in Australia Sydney. The traditional image of the arc welder with a heavy mask and manual stick electrode is still valid, but it is now shared with robotic arms in manufacturing hubs and laser welding specialists in precision engineering firms. Reflecting on my own practice, I see a growing necessity to adapt. The industry here is pushing towards automation, yet it simultaneously demands higher levels of human oversight. We are not being replaced; we are being elevated.</w:t>
      </w:r>
    </w:p>
    <w:p>
      <w:pPr>
        <w:pStyle w:val="BodyText"/>
      </w:pPr>
      <w:r>
        <w:t xml:space="preserve">This technological shift requires a continuous learning mindset. For instance, mastering TIG (Tungsten Inert Gas) welding for high-purity applications in the medical or food processing sectors is becoming increasingly valuable in Australia Sydney’s diverse economy. It highlights that versatility is the key to survival and success in this trade today.</w:t>
      </w:r>
    </w:p>
    <w:bookmarkEnd w:id="22"/>
    <w:bookmarkStart w:id="23" w:name="the-human-element-and-community-impact"/>
    <w:p>
      <w:pPr>
        <w:pStyle w:val="Heading2"/>
      </w:pPr>
      <w:r>
        <w:t xml:space="preserve">The Human Element and Community Impact</w:t>
      </w:r>
    </w:p>
    <w:p>
      <w:pPr>
        <w:pStyle w:val="FirstParagraph"/>
      </w:pPr>
      <w:r>
        <w:t xml:space="preserve">Beyond the technical specifications, there is a profound human element to being a welder. There is a camaraderie among tradespeople in Australia Sydney that I have come to appreciate deeply. The shared language of sparks, heat distortion, and certification standards creates an unspoken bond. Moreover, reflecting on the end-user perspective brings humility into the equation. When I look at the residential developments or commercial buildings across Sydney Harbour, I know that my work ensures they stand firm against wind loads and seismic shifts.</w:t>
      </w:r>
    </w:p>
    <w:p>
      <w:pPr>
        <w:pStyle w:val="BodyText"/>
      </w:pPr>
      <w:r>
        <w:t xml:space="preserve">This realization instills a sense of pride that transcends daily wages. It is about trust. The residents and workers who inhabit these spaces trust the invisible seams we create every day. In Australia Sydney, where heritage conservation meets modern development, welders often play a delicate role in restoring historic structures while reinforcing them for modern use. This dual requirement adds a layer of complexity and respect to the profession.</w:t>
      </w:r>
    </w:p>
    <w:bookmarkEnd w:id="23"/>
    <w:bookmarkStart w:id="24" w:name="future-outlook-and-personal-growth"/>
    <w:p>
      <w:pPr>
        <w:pStyle w:val="Heading2"/>
      </w:pPr>
      <w:r>
        <w:t xml:space="preserve">Future Outlook and Personal Growth</w:t>
      </w:r>
    </w:p>
    <w:p>
      <w:pPr>
        <w:pStyle w:val="FirstParagraph"/>
      </w:pPr>
      <w:r>
        <w:t xml:space="preserve">Looking forward, the landscape for welders in Australia Sydney appears robust but demanding. The push for green energy projects, including offshore wind farms and sustainable infrastructure, will likely increase demand for specialized welding skills. Reflecting on this future trajectory, I recognize that continuous education is not just a career advice trope but a reality of the trade.</w:t>
      </w:r>
    </w:p>
    <w:p>
      <w:pPr>
        <w:pStyle w:val="BodyText"/>
      </w:pPr>
      <w:r>
        <w:t xml:space="preserve">I envision myself moving towards certifications that allow me to work on pressure vessels or exotic alloys, sectors that are growing in Sydney’s industrial park. There is also a growing emphasis on sustainability in construction, prompting reflection on how we minimize waste and energy consumption during the welding process. Can we use more efficient power sources? Can we recycle materials better? These are questions that define the next generation of welders.</w:t>
      </w:r>
    </w:p>
    <w:bookmarkEnd w:id="24"/>
    <w:bookmarkStart w:id="25" w:name="conclusion"/>
    <w:p>
      <w:pPr>
        <w:pStyle w:val="Heading2"/>
      </w:pPr>
      <w:r>
        <w:t xml:space="preserve">Conclusion</w:t>
      </w:r>
    </w:p>
    <w:p>
      <w:pPr>
        <w:pStyle w:val="FirstParagraph"/>
      </w:pPr>
      <w:r>
        <w:t xml:space="preserve">In conclusion, reflecting on the role of a welder in Australia Sydney reveals a profession that is far more nuanced than it first appears. It is a blend of artistic expression and scientific rigor, performed against one of the most beautiful and demanding backdrops in the world. The challenges posed by the local climate, the urban environment, and technological advancements have shaped not only my technical skills but also my professional ethos.</w:t>
      </w:r>
    </w:p>
    <w:p>
      <w:pPr>
        <w:pStyle w:val="BodyText"/>
      </w:pPr>
      <w:r>
        <w:t xml:space="preserve">To be a welder in this city is to accept a responsibility toward safety, quality, and innovation. It is to understand that every spark contributes to the structural resilience of Australia Sydney. As I move forward in this career, I carry with me the understanding that welding is not just about joining metals; it is about connecting communities, preserving heritage, and building a sustainable future. This reflection serves as both an acknowledgment of past learning and a commitment to continuous improvement in my craft.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Welder in Australia Sydney</dc:title>
  <dc:creator/>
  <dc:language>en</dc:language>
  <cp:keywords/>
  <dcterms:created xsi:type="dcterms:W3CDTF">2026-07-29T13:37:14Z</dcterms:created>
  <dcterms:modified xsi:type="dcterms:W3CDTF">2026-07-29T13:37:14Z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