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6" w:name="Xdc439b6e917b6f747ce89cdeb04bba6b172a5b0"/>
    <w:p>
      <w:pPr>
        <w:pStyle w:val="Heading1"/>
      </w:pPr>
      <w:r>
        <w:t xml:space="preserve">A Reflection Paper on the Art and Industry of Welding in Lagos, Nigeria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Industrial Development Review Board</w:t>
      </w:r>
      <w:r>
        <w:br/>
      </w:r>
      <w:r>
        <w:t xml:space="preserve">: A Junior Engineer / Observer</w:t>
      </w:r>
    </w:p>
    <w:bookmarkStart w:id="20" w:name="X2e8af3a5c15ea73c58a85f37deba5b4f49df62b"/>
    <w:p>
      <w:pPr>
        <w:pStyle w:val="Heading2"/>
      </w:pPr>
      <w:r>
        <w:t xml:space="preserve">I. Introduction: The Spark at the Heart of Lagos</w:t>
      </w:r>
    </w:p>
    <w:p>
      <w:pPr>
        <w:pStyle w:val="FirstParagraph"/>
      </w:pPr>
      <w:r>
        <w:t xml:space="preserve">In the bustling metropolis of Lagos, Nigeria, where the rhythm of life is dictated by the hum of generators and the roar of traffic on Third Mainland Bridge, there exists a quieter but equally vital form of creation. It is found in dusty workshops along Oshodi, in makeshift yards in Ikeja Industrial Estate, and in high-tech fabrication plants dotting Lekki. This form of creation is welding. As I reflect upon the role of the</w:t>
      </w:r>
      <w:r>
        <w:t xml:space="preserve"> </w:t>
      </w:r>
      <w:r>
        <w:rPr>
          <w:bCs/>
          <w:b/>
        </w:rPr>
        <w:t xml:space="preserve">Welder</w:t>
      </w:r>
      <w:r>
        <w:t xml:space="preserve"> </w:t>
      </w:r>
      <w:r>
        <w:t xml:space="preserve">within this specific geographic and economic context, one cannot help but see beyond the sparks flying from a torch; one must see the artisan who holds together the structural integrity of a rapidly urbanizing nation. This reflection paper aims to explore not just technical aspects, but cultural, economic, and social dimensions of welding in</w:t>
      </w:r>
      <w:r>
        <w:t xml:space="preserve"> </w:t>
      </w:r>
      <w:r>
        <w:rPr>
          <w:bCs/>
          <w:b/>
        </w:rPr>
        <w:t xml:space="preserve">Nigeria</w:t>
      </w:r>
      <w:r>
        <w:t xml:space="preserve">, specifically within its commercial nerve center,</w:t>
      </w:r>
      <w:r>
        <w:rPr>
          <w:bCs/>
          <w:b/>
        </w:rPr>
        <w:t xml:space="preserve">Lagos</w:t>
      </w:r>
      <w:r>
        <w:t xml:space="preserve">.</w:t>
      </w:r>
    </w:p>
    <w:bookmarkEnd w:id="20"/>
    <w:bookmarkStart w:id="21" w:name="X5e444903305f61499bccf53cfd066eaa2d3310c"/>
    <w:p>
      <w:pPr>
        <w:pStyle w:val="Heading2"/>
      </w:pPr>
      <w:r>
        <w:t xml:space="preserve">II. The Cultural Fabrication: Ingenuity Amidst Scarcity</w:t>
      </w:r>
    </w:p>
    <w:p>
      <w:pPr>
        <w:pStyle w:val="FirstParagraph"/>
      </w:pPr>
      <w:r>
        <w:t xml:space="preserve">To understand the</w:t>
      </w:r>
      <w:r>
        <w:t xml:space="preserve"> </w:t>
      </w:r>
      <w:r>
        <w:rPr>
          <w:bCs/>
          <w:b/>
        </w:rPr>
        <w:t xml:space="preserve">Welder</w:t>
      </w:r>
      <w:r>
        <w:t xml:space="preserve"> </w:t>
      </w:r>
      <w:r>
        <w:t xml:space="preserve">in Lagos, one must first understand the environment of</w:t>
      </w:r>
      <w:r>
        <w:t xml:space="preserve"> </w:t>
      </w:r>
      <w:r>
        <w:rPr>
          <w:iCs/>
          <w:i/>
        </w:rPr>
        <w:t xml:space="preserve">"Japa" syndrome and local ingenuity.</w:t>
      </w:r>
      <w:r>
        <w:t xml:space="preserve">. In many parts of</w:t>
      </w:r>
      <w:r>
        <w:t xml:space="preserve"> </w:t>
      </w:r>
      <w:r>
        <w:rPr>
          <w:bCs/>
          <w:b/>
        </w:rPr>
        <w:t xml:space="preserve">Nigeria</w:t>
      </w:r>
      <w:r>
        <w:t xml:space="preserve">, resources are not always abundant. However, creativity flourishes where necessity demands it. The modern welder in Lagos is often a hybrid figure: part engineer, part artist, and part problem solver.</w:t>
      </w:r>
      <w:r>
        <w:t xml:space="preserve"> </w:t>
      </w:r>
      <w:r>
        <w:t xml:space="preserve">Walking through the artisan quarters of Lagos Island or Mushin, one observes that welding is not merely a technical skill but a cultural language. The</w:t>
      </w:r>
      <w:r>
        <w:t xml:space="preserve"> </w:t>
      </w:r>
      <w:r>
        <w:rPr>
          <w:bCs/>
          <w:b/>
        </w:rPr>
        <w:t xml:space="preserve">Welder</w:t>
      </w:r>
      <w:r>
        <w:t xml:space="preserve"> </w:t>
      </w:r>
      <w:r>
        <w:t xml:space="preserve">transforms scrap metal into functional art—gate guards that mimic local deities, vehicle parts crafted from discarded automobile shells, and furniture that blends traditional aesthetics with industrial strength. This reflection highlights how the</w:t>
      </w:r>
      <w:r>
        <w:t xml:space="preserve"> </w:t>
      </w:r>
      <w:r>
        <w:rPr>
          <w:bCs/>
          <w:b/>
        </w:rPr>
        <w:t xml:space="preserve">Lagos</w:t>
      </w:r>
      <w:r>
        <w:t xml:space="preserve"> </w:t>
      </w:r>
      <w:r>
        <w:t xml:space="preserve">welder adapts global techniques to local realities. They do not always have access to premium-grade steel or imported shielding gases; yet, their output often meets rigorous standards of durability required by the tropical climate and heavy usage patterns of Nigerian infrastructure.</w:t>
      </w:r>
    </w:p>
    <w:bookmarkEnd w:id="21"/>
    <w:bookmarkStart w:id="22" w:name="Xc1d4b813c1cd7b7e8a659cbb04e0a1f9aa88ff5"/>
    <w:p>
      <w:pPr>
        <w:pStyle w:val="Heading2"/>
      </w:pPr>
      <w:r>
        <w:t xml:space="preserve">III. Economic Implications: The Backbone of Construction</w:t>
      </w:r>
    </w:p>
    <w:p>
      <w:pPr>
        <w:pStyle w:val="FirstParagraph"/>
      </w:pPr>
      <w:r>
        <w:t xml:space="preserve">Lagos is growing vertically and horizontally at an unprecedented rate. From the towering skyscrapers in Victoria Island to the sprawling residential estates in Epe, steel reinforcement is ubiquitous. Herein lies the critical role of the</w:t>
      </w:r>
      <w:r>
        <w:t xml:space="preserve"> </w:t>
      </w:r>
      <w:r>
        <w:rPr>
          <w:bCs/>
          <w:b/>
        </w:rPr>
        <w:t xml:space="preserve">Welder</w:t>
      </w:r>
      <w:r>
        <w:t xml:space="preserve">. They are not just joining metals; they are literally building the future of</w:t>
      </w:r>
      <w:r>
        <w:t xml:space="preserve"> </w:t>
      </w:r>
      <w:r>
        <w:rPr>
          <w:bCs/>
          <w:b/>
        </w:rPr>
        <w:t xml:space="preserve">Nigeria’s</w:t>
      </w:r>
      <w:r>
        <w:t xml:space="preserve"> </w:t>
      </w:r>
      <w:r>
        <w:t xml:space="preserve">largest city.</w:t>
      </w:r>
      <w:r>
        <w:t xml:space="preserve"> </w:t>
      </w:r>
      <w:r>
        <w:t xml:space="preserve">The economic impact is profound. Every bar bent and every joint welded contributes to the real estate sector, which employs millions indirectly. However, a critical reflection reveals a disparity in valuation. While the structures built by these welders command millions of Naira, the craftsmen themselves often operate in informal economies with little social security or standardized wage protection. In</w:t>
      </w:r>
      <w:r>
        <w:t xml:space="preserve"> </w:t>
      </w:r>
      <w:r>
        <w:rPr>
          <w:bCs/>
          <w:b/>
        </w:rPr>
        <w:t xml:space="preserve">Lagos</w:t>
      </w:r>
      <w:r>
        <w:t xml:space="preserve">, the visibility of construction sites is high, but the visibility of labor rights for those who manipulate rebar and I-beams remains low. Therefore, professionalizing welding training and certification within Nigeria becomes an economic imperative to ensure fair wages and improved safety standards.</w:t>
      </w:r>
    </w:p>
    <w:bookmarkEnd w:id="22"/>
    <w:bookmarkStart w:id="23" w:name="X7fb1b95194551b457f0a02aaf6b57472d0ebb89"/>
    <w:p>
      <w:pPr>
        <w:pStyle w:val="Heading2"/>
      </w:pPr>
      <w:r>
        <w:t xml:space="preserve">IV. Safety and Health: A Critical Reflection</w:t>
      </w:r>
    </w:p>
    <w:p>
      <w:pPr>
        <w:pStyle w:val="FirstParagraph"/>
      </w:pPr>
      <w:r>
        <w:t xml:space="preserve">No reflection on welding is complete without addressing the hazardous nature of the trade. In many informal workshops across</w:t>
      </w:r>
      <w:r>
        <w:t xml:space="preserve"> </w:t>
      </w:r>
      <w:r>
        <w:rPr>
          <w:bCs/>
          <w:b/>
        </w:rPr>
        <w:t xml:space="preserve">Lagos</w:t>
      </w:r>
      <w:r>
        <w:t xml:space="preserve">, safety protocols are frequently overlooked due to cost constraints or lack of awareness. The</w:t>
      </w:r>
      <w:r>
        <w:t xml:space="preserve"> </w:t>
      </w:r>
      <w:r>
        <w:rPr>
          <w:bCs/>
          <w:b/>
        </w:rPr>
        <w:t xml:space="preserve">Welder</w:t>
      </w:r>
      <w:r>
        <w:t xml:space="preserve"> </w:t>
      </w:r>
      <w:r>
        <w:t xml:space="preserve">in this context often works without proper respirators, face shields, or gloves, exposing themselves to long-term health risks such as respiratory diseases and eye damage.</w:t>
      </w:r>
      <w:r>
        <w:t xml:space="preserve"> </w:t>
      </w:r>
      <w:r>
        <w:t xml:space="preserve">This is a pressing issue for</w:t>
      </w:r>
      <w:r>
        <w:t xml:space="preserve"> </w:t>
      </w:r>
      <w:r>
        <w:rPr>
          <w:bCs/>
          <w:b/>
        </w:rPr>
        <w:t xml:space="preserve">Nigeria</w:t>
      </w:r>
      <w:r>
        <w:t xml:space="preserve">. As the government pushes for industrialization and urban renewal through agencies like the Lagos State Physical Planning Permit Authority (LASPPPA), there must be a parallel push for occupational health standards. Reflecting on this, it becomes clear that technical skill must be accompanied by safety consciousness. The welding industry in</w:t>
      </w:r>
      <w:r>
        <w:t xml:space="preserve"> </w:t>
      </w:r>
      <w:r>
        <w:rPr>
          <w:bCs/>
          <w:b/>
        </w:rPr>
        <w:t xml:space="preserve">Lagos</w:t>
      </w:r>
      <w:r>
        <w:t xml:space="preserve"> </w:t>
      </w:r>
      <w:r>
        <w:t xml:space="preserve">cannot truly mature until safety gear is normalized, not as an expense, but as a fundamental right of the artisan.</w:t>
      </w:r>
    </w:p>
    <w:bookmarkEnd w:id="23"/>
    <w:bookmarkStart w:id="24" w:name="X24465334f718a639b063e842a2effb0ef762a80"/>
    <w:p>
      <w:pPr>
        <w:pStyle w:val="Heading2"/>
      </w:pPr>
      <w:r>
        <w:t xml:space="preserve">V. Future Perspectives: Technology and Tradition</w:t>
      </w:r>
    </w:p>
    <w:p>
      <w:pPr>
        <w:pStyle w:val="FirstParagraph"/>
      </w:pPr>
      <w:r>
        <w:t xml:space="preserve">As we look toward the future of</w:t>
      </w:r>
      <w:r>
        <w:t xml:space="preserve"> </w:t>
      </w:r>
      <w:r>
        <w:rPr>
          <w:bCs/>
          <w:b/>
        </w:rPr>
        <w:t xml:space="preserve">Nigeria’s</w:t>
      </w:r>
      <w:r>
        <w:t xml:space="preserve"> </w:t>
      </w:r>
      <w:r>
        <w:t xml:space="preserve">industrial landscape, particularly in</w:t>
      </w:r>
      <w:r>
        <w:t xml:space="preserve"> </w:t>
      </w:r>
      <w:r>
        <w:rPr>
          <w:bCs/>
          <w:b/>
        </w:rPr>
        <w:t xml:space="preserve">Lagos</w:t>
      </w:r>
      <w:r>
        <w:t xml:space="preserve">, the role of welding will evolve with technology. Automation, robotic welding arms, and advanced metallurgy are beginning to enter high-end manufacturing sectors. However, this technological shift must not marginalize traditional welders. Instead, it should offer pathways for upskilling.</w:t>
      </w:r>
      <w:r>
        <w:t xml:space="preserve"> </w:t>
      </w:r>
      <w:r>
        <w:t xml:space="preserve">The hybrid model seems most viable: leveraging the innate creativity and adaptability of local</w:t>
      </w:r>
      <w:r>
        <w:t xml:space="preserve"> </w:t>
      </w:r>
      <w:r>
        <w:rPr>
          <w:bCs/>
          <w:b/>
        </w:rPr>
        <w:t xml:space="preserve">Lagos</w:t>
      </w:r>
      <w:r>
        <w:t xml:space="preserve"> </w:t>
      </w:r>
      <w:r>
        <w:t xml:space="preserve">artisans while integrating modern efficiency tools. Vocational training centers in Nigeria need to bridge this gap, ensuring that the next generation of welders understands both ancient techniques and modern digital controls. This blend of tradition and innovation will define the competitive edge of Nigerian manufacturing in Africa.</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Welder</w:t>
      </w:r>
      <w:r>
        <w:t xml:space="preserve"> </w:t>
      </w:r>
      <w:r>
        <w:t xml:space="preserve">is much more than a tradesperson; they are a symbol of resilience, creativity, and structural integrity in</w:t>
      </w:r>
      <w:r>
        <w:t xml:space="preserve"> </w:t>
      </w:r>
      <w:r>
        <w:rPr>
          <w:bCs/>
          <w:b/>
        </w:rPr>
        <w:t xml:space="preserve">Lagos</w:t>
      </w:r>
      <w:r>
        <w:t xml:space="preserve">, Nigeria. They hold together the physical infrastructure of one of Africa’s most dynamic cities while simultaneously reflecting the socio-economic challenges and triumphs of its people.</w:t>
      </w:r>
      <w:r>
        <w:t xml:space="preserve"> </w:t>
      </w:r>
      <w:r>
        <w:t xml:space="preserve">This reflection serves as a call to action for policymakers, industry leaders, and society at large to recognize welding not just as a manual labor task, but as a strategic profession worthy of investment in safety, education, and fair compensation. By elevating the status and conditions of welders in</w:t>
      </w:r>
      <w:r>
        <w:t xml:space="preserve"> </w:t>
      </w:r>
      <w:r>
        <w:rPr>
          <w:bCs/>
          <w:b/>
        </w:rPr>
        <w:t xml:space="preserve">Nigeria</w:t>
      </w:r>
      <w:r>
        <w:t xml:space="preserve">, we do more than improve individual livelihoods; we strengthen the very skeleton upon which our nation’s development rests. The sparks seen at night in</w:t>
      </w:r>
      <w:r>
        <w:t xml:space="preserve"> </w:t>
      </w:r>
      <w:r>
        <w:rPr>
          <w:bCs/>
          <w:b/>
        </w:rPr>
        <w:t xml:space="preserve">Lagos</w:t>
      </w:r>
      <w:r>
        <w:t xml:space="preserve"> </w:t>
      </w:r>
      <w:r>
        <w:t xml:space="preserve">workshops are not just light; they are beacons of potential, waiting to be harnessed for sustainable national growth.</w:t>
      </w:r>
    </w:p>
    <w:p>
      <w:pPr>
        <w:pStyle w:val="BodyText"/>
      </w:pPr>
      <w:r>
        <w:rPr>
          <w:bCs/>
          <w:b/>
        </w:rPr>
        <w:t xml:space="preserve">Submitted by:</w:t>
      </w:r>
      <w:r>
        <w:br/>
      </w:r>
      <w:r>
        <w:t xml:space="preserve">An Observer of Industrial Arts</w:t>
      </w:r>
      <w:r>
        <w:br/>
      </w:r>
      <w:r>
        <w:t xml:space="preserve">Lagos State,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Welder in the Context of Nigeria, Lagos</dc:title>
  <dc:creator/>
  <dc:language>en</dc:language>
  <cp:keywords/>
  <dcterms:created xsi:type="dcterms:W3CDTF">2026-07-29T17:58:15Z</dcterms:created>
  <dcterms:modified xsi:type="dcterms:W3CDTF">2026-07-29T17:58:15Z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