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3288feb4461cf7ebcbf5f78a08429b4fd5a089e"/>
    <w:p>
      <w:pPr>
        <w:pStyle w:val="Heading1"/>
      </w:pPr>
      <w:r>
        <w:t xml:space="preserve">A Reflection on the Role and Impact of the Welder in 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Critical Intersection of Skilled Labor, Industrial Growth, and Cultural Integration: A Reflection on the Welder within the Dynamic Landscape of Saudi Arabia Jeddah</w:t>
      </w:r>
    </w:p>
    <w:bookmarkStart w:id="20" w:name="introduction-the-forge-of-vision"/>
    <w:p>
      <w:pPr>
        <w:pStyle w:val="Heading2"/>
      </w:pPr>
      <w:r>
        <w:t xml:space="preserve">Introduction: The Forge of Vision</w:t>
      </w:r>
    </w:p>
    <w:p>
      <w:pPr>
        <w:pStyle w:val="FirstParagraph"/>
      </w:pPr>
      <w:r>
        <w:t xml:space="preserve">In reflecting upon the industrial and cultural fabric of modern Saudi Arabia Jeddah, one cannot overlook the pivotal role played by skilled tradespeople, particularly the Welder. As a student and observer of global engineering trends and labor dynamics, my perspective on this profession has evolved significantly. What was once viewed merely as a technical job involving metal fusion has revealed itself to be a cornerstone of economic diversification and infrastructure development in the Kingdom. This reflection paper aims to explore the multifaceted nature of being or working with a Welder within the specific geographical and cultural context of Saudi Arabia Jeddah, examining themes of technological advancement, cultural exchange, and national identity.</w:t>
      </w:r>
    </w:p>
    <w:p>
      <w:pPr>
        <w:pStyle w:val="BodyText"/>
      </w:pPr>
      <w:r>
        <w:t xml:space="preserve">Saudi Arabia Jeddah stands as a unique bridge between tradition and modernity. Historically known as the gateway to Makkah for pilgrims and a bustling port city on the Red Sea, it has transformed into a hub for logistics, industry, and Vision 2030 initiatives. Within this rapidly changing environment, the figure of the Welder is not just an employee; they are an artisan of progress. The heat of their arc mirrors the intensity of the development sweeping through this coastal metropolis.</w:t>
      </w:r>
    </w:p>
    <w:bookmarkEnd w:id="20"/>
    <w:bookmarkStart w:id="21" w:name="X1b3c53f2867900a1d07202a3c7320495a88ec53"/>
    <w:p>
      <w:pPr>
        <w:pStyle w:val="Heading2"/>
      </w:pPr>
      <w:r>
        <w:t xml:space="preserve">The Technical Evolution: From Traditional Craft to High-Tech Precision</w:t>
      </w:r>
    </w:p>
    <w:p>
      <w:pPr>
        <w:pStyle w:val="FirstParagraph"/>
      </w:pPr>
      <w:r>
        <w:t xml:space="preserve">A significant aspect of my reflection involves the technological shift witnessed in Saudi Arabia Jeddah over the past decade. The contemporary Welder is no longer simply wielding a torch in isolation; they are operating sophisticated robotic arms, utilizing automated welding systems, and adhering to stringent international standards such as AWS (American Welding Society) and ISO certifications. This evolution reflects the broader technological aspirations of Saudi Arabia.</w:t>
      </w:r>
    </w:p>
    <w:p>
      <w:pPr>
        <w:pStyle w:val="BodyText"/>
      </w:pPr>
      <w:r>
        <w:t xml:space="preserve">In Jeddah, where major projects like the Jeddah Central development and various industrial cities in the nearby Yanbu region are thriving, precision is paramount. The Welder today must understand metallurgy, safety protocols for hazardous environments, and digital blueprint reading. This shift has elevated the status of the profession. It is no longer just manual labor; it is a specialized technical skill that commands respect and high remuneration. Observing this transition highlights how Saudi Arabia Jeddah is investing heavily in human capital, ensuring that local and expatriate Welders are equipped with cutting-edge knowledge.</w:t>
      </w:r>
    </w:p>
    <w:bookmarkEnd w:id="21"/>
    <w:bookmarkStart w:id="22" w:name="Xbe674dda83e6983f57d504b149c0a0b35ee1d4d"/>
    <w:p>
      <w:pPr>
        <w:pStyle w:val="Heading2"/>
      </w:pPr>
      <w:r>
        <w:t xml:space="preserve">Cultural Integration and the Diversity of the Workforce</w:t>
      </w:r>
    </w:p>
    <w:p>
      <w:pPr>
        <w:pStyle w:val="FirstParagraph"/>
      </w:pPr>
      <w:r>
        <w:t xml:space="preserve">Saudi Arabia Jeddah is a melting pot of cultures, and this diversity is vividly reflected in its industrial workforce. The Welder on a construction site or in an oil refinery often works alongside colleagues from India, Pakistan, Bangladesh, Egypt, Syria, and other Arab nations. This environment offers profound lessons in cross-cultural communication and teamwork.</w:t>
      </w:r>
    </w:p>
    <w:p>
      <w:pPr>
        <w:pStyle w:val="BodyText"/>
      </w:pPr>
      <w:r>
        <w:t xml:space="preserve">Reflecting on this aspect reveals the importance of soft skills in technical roles. A Welder must communicate effectively across language barriers to ensure safety and quality. In Jeddah, where Islamic values emphasize brotherhood and respect for labor, there is a unique cultural framework that supports these workers regardless of their nationality. The concept of</w:t>
      </w:r>
      <w:r>
        <w:t xml:space="preserve"> </w:t>
      </w:r>
      <w:r>
        <w:rPr>
          <w:iCs/>
          <w:i/>
        </w:rPr>
        <w:t xml:space="preserve">Ikhwa</w:t>
      </w:r>
      <w:r>
        <w:t xml:space="preserve"> </w:t>
      </w:r>
      <w:r>
        <w:t xml:space="preserve">(brotherhood) extends to the workplace, fostering a sense of community among Welders who may come from vastly different backgrounds but share a common goal: building the future. This integration challenges stereotypes and promotes a harmonious social fabric, showcasing how skilled labor contributes to social cohesion in Saudi Arabia Jeddah.</w:t>
      </w:r>
    </w:p>
    <w:bookmarkEnd w:id="22"/>
    <w:bookmarkStart w:id="23" w:name="Xbce61faf763f58f4d9a5d12d03e2319f85f8350"/>
    <w:p>
      <w:pPr>
        <w:pStyle w:val="Heading2"/>
      </w:pPr>
      <w:r>
        <w:t xml:space="preserve">Safety and Responsibility: The Ethical Dimension</w:t>
      </w:r>
    </w:p>
    <w:p>
      <w:pPr>
        <w:pStyle w:val="FirstParagraph"/>
      </w:pPr>
      <w:r>
        <w:t xml:space="preserve">Another critical theme in this reflection is the ethical responsibility borne by the Welder. In the high-stakes environment of Saudi Arabia Jeddah’s industrial sectors, a single mistake can have catastrophic consequences. Whether working on offshore platforms in the Red Sea or high-rise buildings along the Corniche, the Welder’s integrity is crucial.</w:t>
      </w:r>
    </w:p>
    <w:p>
      <w:pPr>
        <w:pStyle w:val="BodyText"/>
      </w:pPr>
      <w:r>
        <w:t xml:space="preserve">This realization has deepened my appreciation for rigorous training and certification programs. The emphasis on safety culture in Saudi Arabia Jeddah has grown significantly, driven by both national regulations and international best practices. The Welder serves as a guardian of public safety and environmental protection. Reflecting on this, I recognize that technical proficiency must always be paired with ethical vigilance. The pride taken in producing flawless welds is not just about aesthetic perfection but about ensuring structural integrity for the communities served by these infrastructures.</w:t>
      </w:r>
    </w:p>
    <w:bookmarkEnd w:id="23"/>
    <w:bookmarkStart w:id="24" w:name="vision-2030-and-local-empowerment"/>
    <w:p>
      <w:pPr>
        <w:pStyle w:val="Heading2"/>
      </w:pPr>
      <w:r>
        <w:t xml:space="preserve">Vision 2030 and Local Empowerment</w:t>
      </w:r>
    </w:p>
    <w:p>
      <w:pPr>
        <w:pStyle w:val="FirstParagraph"/>
      </w:pPr>
      <w:r>
        <w:t xml:space="preserve">No discussion of the Welder in Saudi Arabia Jeddah can be complete without addressing Vision 2030. The Kingdom’s strategic plan emphasizes Saudization (</w:t>
      </w:r>
      <w:r>
        <w:rPr>
          <w:iCs/>
          <w:i/>
        </w:rPr>
        <w:t xml:space="preserve">Nitaqat</w:t>
      </w:r>
      <w:r>
        <w:t xml:space="preserve">), aiming to empower local citizens by providing them with high-quality jobs and training opportunities. This has led to a surge in vocational training centers specifically designed for welding and fabrication.</w:t>
      </w:r>
    </w:p>
    <w:p>
      <w:pPr>
        <w:pStyle w:val="BodyText"/>
      </w:pPr>
      <w:r>
        <w:t xml:space="preserve">This initiative is transforming the demographic landscape of the workforce. Young Saudis are increasingly pursuing careers as Welders, breaking traditional perceptions that favor white-collar professions. In Jeddah, we see a new generation of Saudi Welders combining national pride with technical excellence. This shift is not only economically beneficial but also culturally empowering. It reinforces self-reliance and positions the local workforce as leaders in regional industrial projects. Reflecting on this trend, I am optimistic about the future, where the identity of a Welder becomes synonymous with innovation and national contribution.</w:t>
      </w:r>
    </w:p>
    <w:bookmarkEnd w:id="24"/>
    <w:bookmarkStart w:id="25" w:name="conclusion-forging-a-unified-future"/>
    <w:p>
      <w:pPr>
        <w:pStyle w:val="Heading2"/>
      </w:pPr>
      <w:r>
        <w:t xml:space="preserve">Conclusion: Forging a Unified Future</w:t>
      </w:r>
    </w:p>
    <w:p>
      <w:pPr>
        <w:pStyle w:val="FirstParagraph"/>
      </w:pPr>
      <w:r>
        <w:t xml:space="preserve">In conclusion, the role of the Welder in Saudi Arabia Jeddah extends far beyond simple metal joining. It is a symbol of progress, diversity, precision, and national ambition. Through this reflection paper, I have explored how the profession has evolved technologically, integrated culturally, adhered to ethical standards of safety, and aligned with national goals under Vision 2030.</w:t>
      </w:r>
    </w:p>
    <w:p>
      <w:pPr>
        <w:pStyle w:val="BodyText"/>
      </w:pPr>
      <w:r>
        <w:t xml:space="preserve">Saudi Arabia Jeddah serves as a dynamic backdrop where these narratives unfold. The city’s rapid development demands skilled hands like those of the Welder to shape its skyline and infrastructure. As I look ahead, it is clear that honoring and supporting this profession is essential for sustainable growth. The Welder is not just building structures; they are forging the foundation of Saudi Arabia Jeddah’s future, connecting past traditions with a modern, innovative horizon. Understanding this context enriches our appreciation of skilled labor and underscores its indispensable value in global engineering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the Context of Saudi Arabia Jeddah</dc:title>
  <dc:creator/>
  <dc:language>en</dc:language>
  <cp:keywords/>
  <dcterms:created xsi:type="dcterms:W3CDTF">2026-07-29T08:38:03Z</dcterms:created>
  <dcterms:modified xsi:type="dcterms:W3CDTF">2026-07-29T08:38:03Z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