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6e58ccda17651992c543cd6ea50aa69c61783e"/>
    <w:p>
      <w:pPr>
        <w:pStyle w:val="Heading1"/>
      </w:pPr>
      <w:r>
        <w:t xml:space="preserve">The Art and Industry of the Welder in Spain Madrid</w:t>
      </w:r>
    </w:p>
    <w:p>
      <w:pPr>
        <w:pStyle w:val="FirstParagraph"/>
      </w:pPr>
      <w:r>
        <w:rPr>
          <w:bCs/>
          <w:b/>
        </w:rPr>
        <w:t xml:space="preserve">Date:</w:t>
      </w:r>
      <w:r>
        <w:t xml:space="preserve"> </w:t>
      </w:r>
      <w:r>
        <w:t xml:space="preserve">May 24, 2024</w:t>
      </w:r>
      <w:r>
        <w:br/>
      </w:r>
      <w:r>
        <w:rPr>
          <w:bCs/>
          <w:b/>
        </w:rPr>
        <w:t xml:space="preserve">Title:</w:t>
      </w:r>
      <w:r>
        <w:t xml:space="preserve">A Reflection on Craftsmanship, Safety, and Modernity: The Role of the Welder in Spain Madrid</w:t>
      </w:r>
    </w:p>
    <w:bookmarkStart w:id="20" w:name="introduction"/>
    <w:p>
      <w:pPr>
        <w:pStyle w:val="Heading2"/>
      </w:pPr>
      <w:r>
        <w:t xml:space="preserve">Introduction</w:t>
      </w:r>
    </w:p>
    <w:p>
      <w:pPr>
        <w:pStyle w:val="FirstParagraph"/>
      </w:pPr>
      <w:r>
        <w:t xml:space="preserve">The profession of welding is often viewed through the lens of heavy industry—a domain characterized by sparks, intense heat, and raw metal. However, when situated within the specific cultural and economic context of Spain Madrid, the role of a welder transcends mere technical execution to become a vital thread in the fabric of urban development and artisanal heritage. This reflection paper seeks to explore the multifaceted nature of being a Welder in Spain Madrid, analyzing how global standards intersect with local traditions, how safety protocols adapt to European regulations, and how this trade serves as both an industrial backbone and an artistic expression within the Spanish capital.</w:t>
      </w:r>
    </w:p>
    <w:bookmarkEnd w:id="20"/>
    <w:bookmarkStart w:id="21" w:name="X5f54ffeb5188e3522eaf10facb2b1c2bc0d9d01"/>
    <w:p>
      <w:pPr>
        <w:pStyle w:val="Heading2"/>
      </w:pPr>
      <w:r>
        <w:t xml:space="preserve">The Intersection of Tradition and Modernity</w:t>
      </w:r>
    </w:p>
    <w:p>
      <w:pPr>
        <w:pStyle w:val="FirstParagraph"/>
      </w:pPr>
      <w:r>
        <w:t xml:space="preserve">To understand the contemporary Welder in Spain Madrid, one must first acknowledge Spain’s rich history of craftsmanship. From the intricate ironwork (*hierro forjado*) adorning Gaudí’s buildings to the structural integrity required for modern infrastructure, metalwork has always held a place of honor in Spanish society. In Madrid, this duality is particularly pronounced. The city is undergoing a rapid transformation toward sustainability and smart-city technologies, yet it simultaneously preserves its historic architecture.</w:t>
      </w:r>
    </w:p>
    <w:p>
      <w:pPr>
        <w:pStyle w:val="BodyText"/>
      </w:pPr>
      <w:r>
        <w:t xml:space="preserve">Consequently, a Welder operating in Spain Madrid must be versatile. They are not limited to welding pipelines for oil companies or assembling steel beams for skyscrapers; they are often called upon to restore historic facades using techniques that mimic those of centuries past while ensuring compliance with modern structural codes. This requirement creates a unique professional identity where historical preservation meets cutting-edge engineering. The reflection here is on the adaptability of the trade: it is no longer sufficient to simply join two pieces of metal; one must understand the historical weight and technical precision required by the city’s aesthetic and safety standards.</w:t>
      </w:r>
    </w:p>
    <w:bookmarkEnd w:id="21"/>
    <w:bookmarkStart w:id="22" w:name="safety-culture-and-european-standards"/>
    <w:p>
      <w:pPr>
        <w:pStyle w:val="Heading2"/>
      </w:pPr>
      <w:r>
        <w:t xml:space="preserve">Safety Culture and European Standards</w:t>
      </w:r>
    </w:p>
    <w:p>
      <w:pPr>
        <w:pStyle w:val="FirstParagraph"/>
      </w:pPr>
      <w:r>
        <w:t xml:space="preserve">A critical aspect of any professional reflection involves health, safety, and environmental considerations. In Spain Madrid, welding is heavily regulated under stringent European Union directives regarding occupational health and safety. The environment in which a Welder operates in the capital is increasingly controlled by these regulations.</w:t>
      </w:r>
    </w:p>
    <w:p>
      <w:pPr>
        <w:pStyle w:val="BodyText"/>
      </w:pPr>
      <w:r>
        <w:t xml:space="preserve">The reflection on safety reveals a shift from the "wild west" mentality of early industrialization to a highly disciplined, protocol-driven profession. In Madrid, workshops and construction sites are expected to maintain rigorous standards regarding ventilation (to remove harmful fumes), eye protection (against ultraviolet radiation), and fire prevention. This regulatory framework ensures that the Welder is not only a builder but also a guardian of their own well-being. For international professionals or those new to the region, adapting to these specific Madrid-centric safety cultures is part of the professional onboarding process. It reflects a broader societal value in Spain: the protection of labor rights and physical health is paramount, shaping how welding jobs are structured and performed daily.</w:t>
      </w:r>
    </w:p>
    <w:bookmarkEnd w:id="22"/>
    <w:bookmarkStart w:id="23" w:name="the-economic-engine-of-madrid"/>
    <w:p>
      <w:pPr>
        <w:pStyle w:val="Heading2"/>
      </w:pPr>
      <w:r>
        <w:t xml:space="preserve">The Economic Engine of Madrid</w:t>
      </w:r>
    </w:p>
    <w:p>
      <w:pPr>
        <w:pStyle w:val="FirstParagraph"/>
      </w:pPr>
      <w:r>
        <w:t xml:space="preserve">Economically, the Welder plays an indispensable role in maintaining Madrid’s status as one of Europe’s most dynamic capitals. The city hosts major infrastructure projects, including expansions to the metro system, highway interchanges (such as the M-30 improvements), and renewable energy installations. Each of these initiatives relies on skilled metalworkers.</w:t>
      </w:r>
    </w:p>
    <w:p>
      <w:pPr>
        <w:pStyle w:val="BodyText"/>
      </w:pPr>
      <w:r>
        <w:t xml:space="preserve">Furthermore, there is a growing demand for specialized welding in the automotive and aerospace sectors surrounding Madrid. Companies located in industrial parks such as Boadilla del Monte or Alcobendas require high-precision welding techniques, such as TIG and MIG/MAG processes, for manufacturing components that meet global export standards. This highlights the globalization of local trade. A Welder in Spain Madrid is likely working with machinery and materials sourced globally, applying skills that are internationally recognized. This interconnectedness ensures job stability but also requires continuous education and certification updates.</w:t>
      </w:r>
    </w:p>
    <w:bookmarkEnd w:id="23"/>
    <w:bookmarkStart w:id="24" w:name="artistic-expression-and-cultural-impact"/>
    <w:p>
      <w:pPr>
        <w:pStyle w:val="Heading2"/>
      </w:pPr>
      <w:r>
        <w:t xml:space="preserve">Artistic Expression and Cultural Impact</w:t>
      </w:r>
    </w:p>
    <w:p>
      <w:pPr>
        <w:pStyle w:val="FirstParagraph"/>
      </w:pPr>
      <w:r>
        <w:t xml:space="preserve">Beyond industry, welding has found a home in the artistic community of Spain Madrid. The city is vibrant with public art installations, modern sculptures in plazas like Plaza de Cibeles or Parque del Retiro, often crafted by local artists who utilize welding as their primary medium. For these individuals, the Welder is an artist and an engineer combined.</w:t>
      </w:r>
    </w:p>
    <w:p>
      <w:pPr>
        <w:pStyle w:val="BodyText"/>
      </w:pPr>
      <w:r>
        <w:t xml:space="preserve">This aspect of the profession challenges traditional stereotypes about blue-collar work. In Madrid’s creative districts, such as Malasaña or Lavapiés, metal art is celebrated rather than hidden away in factories. The reflection here touches upon the dignity of labor and the recognition that technical skill can be a form of high art. When a Welder creates a sculpture that becomes a landmark or when they fabricate custom furniture for Madrid’s design-conscious interior markets, they contribute to the cultural identity of the city.</w:t>
      </w:r>
    </w:p>
    <w:bookmarkEnd w:id="24"/>
    <w:bookmarkStart w:id="25" w:name="conclusion"/>
    <w:p>
      <w:pPr>
        <w:pStyle w:val="Heading2"/>
      </w:pPr>
      <w:r>
        <w:t xml:space="preserve">Conclusion</w:t>
      </w:r>
    </w:p>
    <w:p>
      <w:pPr>
        <w:pStyle w:val="FirstParagraph"/>
      </w:pPr>
      <w:r>
        <w:t xml:space="preserve">In conclusion, the role of the Welder in Spain Madrid is complex, dynamic, and deeply integrated into both the industrial and cultural life of the region. It is a profession defined by a balance between preserving heritage and embracing modernity. The Welder must navigate strict European safety regulations while contributing to significant infrastructure projects that keep one of Europe’s leading capitals moving. Moreover, they serve as custodians of artistic tradition, turning raw steel into expressions of cultural pride.</w:t>
      </w:r>
    </w:p>
    <w:p>
      <w:pPr>
        <w:pStyle w:val="BodyText"/>
      </w:pPr>
      <w:r>
        <w:t xml:space="preserve">As we look toward the future, the demand for skilled Welders in Spain Madrid will likely continue to rise due to ongoing urban renewal projects and the green energy transition. The reflection on this profession ultimately reveals that welding is not just about melting metal; it is about forging connections—between past and future, between art and industry, and between local craftsmanship and global standards. For anyone considering or practicing this trade in Madrid, it represents an opportunity to be part of a historic legacy while building the infrastructure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2026-07-29T10:13:33Z</dcterms:created>
  <dcterms:modified xsi:type="dcterms:W3CDTF">2026-07-29T10:13:33Z</dcterms:modified>
</cp:coreProperties>
</file>

<file path=docProps/custom.xml><?xml version="1.0" encoding="utf-8"?>
<Properties xmlns="http://schemas.openxmlformats.org/officeDocument/2006/custom-properties" xmlns:vt="http://schemas.openxmlformats.org/officeDocument/2006/docPropsVTypes"/>
</file>