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f8fc8123446a214044946e976f4e9f134bd51a"/>
    <w:p>
      <w:pPr>
        <w:pStyle w:val="Heading1"/>
      </w:pPr>
      <w:r>
        <w:t xml:space="preserve">A Reflection on the Art and Industry of Welding in Uganda Kampala</w:t>
      </w:r>
    </w:p>
    <w:p>
      <w:pPr>
        <w:pStyle w:val="FirstParagraph"/>
      </w:pPr>
      <w:r>
        <w:t xml:space="preserve">A Personal Perspective on Industrial Growth, Craftsmanship, and Economic Development</w:t>
      </w:r>
      <w:r>
        <w:br/>
      </w:r>
      <w:r>
        <w:br/>
      </w:r>
      <w:r>
        <w:t xml:space="preserve">Prepared for: Professional Development Review</w:t>
      </w:r>
      <w:r>
        <w:br/>
      </w:r>
      <w:r>
        <w:br/>
      </w:r>
      <w:r>
        <w:t xml:space="preserve">Date: October 26, 2023</w:t>
      </w:r>
      <w:r>
        <w:br/>
      </w:r>
      <w:r>
        <w:br/>
      </w:r>
    </w:p>
    <w:bookmarkStart w:id="20" w:name="i.-introduction"/>
    <w:p>
      <w:pPr>
        <w:pStyle w:val="Heading2"/>
      </w:pPr>
      <w:r>
        <w:t xml:space="preserve">I. Introduction</w:t>
      </w:r>
    </w:p>
    <w:p>
      <w:pPr>
        <w:pStyle w:val="FirstParagraph"/>
      </w:pPr>
      <w:r>
        <w:t xml:space="preserve">The landscape of modern industrial development is defined not only by the grandeur of architectural designs or the complexity of digital infrastructure but also by the foundational skills that hold these structures together. Among these critical skills, welding stands as a cornerstone discipline, bridging the gap between raw material and functional utility. This Reflection Paper serves to explore my personal observations and intellectual engagement with the trade of being a Welder within the specific socio-economic context of Uganda Kampala. As one of Africa’s rapidly urbanizing nations, Uganda presents a unique case study where traditional craftsmanship meets modern industrial demands. Kampala, as the capital city and economic hub, acts as the epicenter for this transformation. This document reflects on the technical proficiency required in welding, its cultural significance within Ugandan society, and its vital role in driving local economic resilience.</w:t>
      </w:r>
    </w:p>
    <w:bookmarkEnd w:id="20"/>
    <w:bookmarkStart w:id="21" w:name="ii.-the-technical-discipline-of-welding"/>
    <w:p>
      <w:pPr>
        <w:pStyle w:val="Heading2"/>
      </w:pPr>
      <w:r>
        <w:t xml:space="preserve">II. The Technical Discipline of Welding</w:t>
      </w:r>
    </w:p>
    <w:p>
      <w:pPr>
        <w:pStyle w:val="FirstParagraph"/>
      </w:pPr>
      <w:r>
        <w:t xml:space="preserve">To understand the profession of a Welder is to appreciate a blend of science and artistry. It is often misunderstood as merely joining metals, but true welding involves metallurgy, heat management, precision measurement, and safety consciousness. In my exploration of this trade in Uganda Kampala, I have observed that the technical standards are evolving. Historically, many welding operations in the region were informal or semi-formal. However, with increased foreign investment and infrastructure projects within Kampala’s industrial parks such as Bweyogerere and Namanve, there is a growing demand for certified welders who possess skills in advanced techniques like Tungsten Inert Gas (TIG) welding and Metal Inert Gas (MIG) welding.</w:t>
      </w:r>
    </w:p>
    <w:p>
      <w:pPr>
        <w:pStyle w:val="BodyText"/>
      </w:pPr>
      <w:r>
        <w:t xml:space="preserve">The physical demands of being a Welder are significant. The environment often involves exposure to intense heat, ultraviolet radiation, and fumes that require strict adherence to safety protocols. Reflecting on this aspect highlights the resilience required in the profession. A welder must possess not only manual dexterity but also mental fortitude to maintain focus for extended periods while ensuring that every joint is seamless and structurally sound. In Kampala, where infrastructure projects range from road construction to high-rise commercial buildings, the quality of welding directly correlates with public safety and long-term structural integrity.</w:t>
      </w:r>
    </w:p>
    <w:bookmarkEnd w:id="21"/>
    <w:bookmarkStart w:id="22" w:name="iii.-the-context-of-uganda-kampala"/>
    <w:p>
      <w:pPr>
        <w:pStyle w:val="Heading2"/>
      </w:pPr>
      <w:r>
        <w:t xml:space="preserve">III. The Context of Uganda Kampala</w:t>
      </w:r>
    </w:p>
    <w:p>
      <w:pPr>
        <w:pStyle w:val="FirstParagraph"/>
      </w:pPr>
      <w:r>
        <w:t xml:space="preserve">Kampala is a city in flux. It is characterized by a vibrant street economy, bustling markets like Owino Market, and an expanding grid of paved roads connecting the northern districts to the southern suburbs. In this context, the role of a Welder extends beyond heavy industry into everyday commerce. The metal fabrication shops scattered across townships such as Makindye and Ndeeba are filled with welders crafting security doors, window grills, roofing frames for homes that were previously built with timber or mud.</w:t>
      </w:r>
    </w:p>
    <w:p>
      <w:pPr>
        <w:pStyle w:val="BodyText"/>
      </w:pPr>
      <w:r>
        <w:t xml:space="preserve">Reflecting on the local market in Uganda Kampala reveals a strong demand for customized metalwork. This is partly driven by security concerns and partly by architectural preference. The visual landscape of the city is increasingly defined by galvanized iron structures, a testament to the widespread presence of welding activities. However, this also presents challenges regarding regulation and safety standards. Many local welders operate in informal settings without access to high-grade equipment or consistent power supply, which can affect the quality of their work. Nevertheless, their ingenuity in adapting technology to available resources is commendable.</w:t>
      </w:r>
    </w:p>
    <w:bookmarkEnd w:id="22"/>
    <w:bookmarkStart w:id="23" w:name="X44a23a7e2c4071d4a27152be949b40b337c66c2"/>
    <w:p>
      <w:pPr>
        <w:pStyle w:val="Heading2"/>
      </w:pPr>
      <w:r>
        <w:t xml:space="preserve">IV. Socio-Economic Impact and Youth Empowerment</w:t>
      </w:r>
    </w:p>
    <w:p>
      <w:pPr>
        <w:pStyle w:val="FirstParagraph"/>
      </w:pPr>
      <w:r>
        <w:t xml:space="preserve">A critical reflection on welding in Uganda cannot ignore its role as a vehicle for youth employment. With a growing population of young people seeking livelihood opportunities, vocational training in trades like welding offers a tangible path to self-employment. In Kampala, numerous technical training institutes have emerged to meet this demand. My engagement with these programs has shown that welding provides not just income but dignity and skill ownership.</w:t>
      </w:r>
    </w:p>
    <w:p>
      <w:pPr>
        <w:pStyle w:val="BodyText"/>
      </w:pPr>
      <w:r>
        <w:t xml:space="preserve">Becoming a skilled Welder allows individuals to start small enterprises—fabrication shops that supply the construction industry or repair services for household appliances. This entrepreneurial spirit is central to Uganda’s economic narrative. Furthermore, as Kampala expands outward, the need for maintenance and fabrication of public infrastructure grows. The government’s "Road Sector Development Programme" and various urban renewal initiatives create a steady stream of projects requiring professional welders. Therefore, investing in welding skills is effectively an investment in national infrastructure.</w:t>
      </w:r>
    </w:p>
    <w:bookmarkEnd w:id="23"/>
    <w:bookmarkStart w:id="24" w:name="v.-challenges-and-future-prospects"/>
    <w:p>
      <w:pPr>
        <w:pStyle w:val="Heading2"/>
      </w:pPr>
      <w:r>
        <w:t xml:space="preserve">V. Challenges and Future Prospects</w:t>
      </w:r>
    </w:p>
    <w:p>
      <w:pPr>
        <w:pStyle w:val="FirstParagraph"/>
      </w:pPr>
      <w:r>
        <w:t xml:space="preserve">Despite the opportunities, challenges remain. Access to consistent electricity remains a hurdle for many welders working outside major industrial zones; fluctuations in power can damage equipment and compromise weld quality. Additionally, the availability of high-quality raw materials, such as consistent steel grades, is often dependent on imports from neighboring countries or global markets. This exposes local businesses to price volatility.</w:t>
      </w:r>
    </w:p>
    <w:p>
      <w:pPr>
        <w:pStyle w:val="BodyText"/>
      </w:pPr>
      <w:r>
        <w:t xml:space="preserve">Moreover, there is a persistent need for stricter enforcement of occupational health and safety standards in Uganda Kampala. While awareness is growing among younger generations of welders, older practitioners may still work without adequate protective gear. Bridging this gap requires ongoing education and perhaps government incentives for shops that adopt certified safety practices.</w:t>
      </w:r>
    </w:p>
    <w:bookmarkEnd w:id="24"/>
    <w:bookmarkStart w:id="25" w:name="vi.-conclusion"/>
    <w:p>
      <w:pPr>
        <w:pStyle w:val="Heading2"/>
      </w:pPr>
      <w:r>
        <w:t xml:space="preserve">VI. Conclusion</w:t>
      </w:r>
    </w:p>
    <w:p>
      <w:pPr>
        <w:pStyle w:val="FirstParagraph"/>
      </w:pPr>
      <w:r>
        <w:t xml:space="preserve">In conclusion, the role of a Welder in Uganda Kampala is multifaceted, serving as both a technical specialist and an agent of economic development. This Reflection Paper has highlighted how welding intersects with urban growth, individual livelihoods, and industrial progress. The city’s skyline and street-level commerce alike are held together by the sparks generated by welders across Kampala.</w:t>
      </w:r>
    </w:p>
    <w:p>
      <w:pPr>
        <w:pStyle w:val="BodyText"/>
      </w:pPr>
      <w:r>
        <w:t xml:space="preserve">As I look toward the future, it is evident that professionalizing this trade through better training facilities and standardized regulations will benefit Uganda immensely. Promoting welding not just as a job but as a respected career path will attract more talent to the sector. The synergy between skilled laborers and modern infrastructure needs in Kampala offers a promising outlook for continued development.</w:t>
      </w:r>
    </w:p>
    <w:p>
      <w:pPr>
        <w:pStyle w:val="BodyText"/>
      </w:pPr>
      <w:r>
        <w:t xml:space="preserve">Ultimately, this reflection underscores that behind every beam of steel and every fortified gate in Uganda Kampala, there is a Welder whose skill contributes to the nation’s structural integrity and economic vitality. Recognizing the value of their work is essential for building a robust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2026-07-29T11:12:20Z</dcterms:created>
  <dcterms:modified xsi:type="dcterms:W3CDTF">2026-07-29T11:12:20Z</dcterms:modified>
</cp:coreProperties>
</file>

<file path=docProps/custom.xml><?xml version="1.0" encoding="utf-8"?>
<Properties xmlns="http://schemas.openxmlformats.org/officeDocument/2006/custom-properties" xmlns:vt="http://schemas.openxmlformats.org/officeDocument/2006/docPropsVTypes"/>
</file>