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ec2af5b6362af2b5ee9b0ca69b2d8d2c681083e"/>
    <w:p>
      <w:pPr>
        <w:pStyle w:val="Heading1"/>
      </w:pPr>
      <w:r>
        <w:t xml:space="preserve">The Spark and the Fog: A Reflection Paper on the Welder in United States San Francisco</w:t>
      </w:r>
    </w:p>
    <w:p>
      <w:pPr>
        <w:pStyle w:val="FirstParagraph"/>
      </w:pPr>
      <w:r>
        <w:t xml:space="preserve">To understand the essence of a</w:t>
      </w:r>
      <w:r>
        <w:t xml:space="preserve"> </w:t>
      </w:r>
      <w:r>
        <w:rPr>
          <w:bCs/>
          <w:b/>
        </w:rPr>
        <w:t xml:space="preserve">welder</w:t>
      </w:r>
      <w:r>
        <w:t xml:space="preserve">, one must first look beyond the sparks, the protective gear, and the screech of metal. It is an occupation rooted in primal creation—the fusion of disparate parts into a single, unified whole. However, when we transport this archetype from general industrial hubs to the specific geographical and cultural context of</w:t>
      </w:r>
      <w:r>
        <w:t xml:space="preserve"> </w:t>
      </w:r>
      <w:r>
        <w:rPr>
          <w:bCs/>
          <w:b/>
        </w:rPr>
        <w:t xml:space="preserve">United States San Francisco</w:t>
      </w:r>
      <w:r>
        <w:t xml:space="preserve">, a fascinating tension emerges. This reflection paper seeks to explore the identity of the welder within this unique ecosystem, analyzing how the traditional craft intersects with modern urban development, environmental consciousness, and architectural innovation in one of America’s most iconic cities.</w:t>
      </w:r>
    </w:p>
    <w:bookmarkStart w:id="20" w:name="X56505af50c7108aa3fd25a906abb398d34cb5c3"/>
    <w:p>
      <w:pPr>
        <w:pStyle w:val="Heading2"/>
      </w:pPr>
      <w:r>
        <w:t xml:space="preserve">The Historical Irony of Steel in a City Built on Hills</w:t>
      </w:r>
    </w:p>
    <w:p>
      <w:pPr>
        <w:pStyle w:val="FirstParagraph"/>
      </w:pPr>
      <w:r>
        <w:t xml:space="preserve">San Francisco is often romanticized through images of cable cars climbing steep inclines and Victorian "Painted Ladies" standing sentinel over foggy streets. Yet, beneath this picturesque surface lies a skeletal structure of steel that has held the city together since the 1906 earthquake. In this context, the</w:t>
      </w:r>
      <w:r>
        <w:t xml:space="preserve"> </w:t>
      </w:r>
      <w:r>
        <w:rPr>
          <w:bCs/>
          <w:b/>
        </w:rPr>
        <w:t xml:space="preserve">welder</w:t>
      </w:r>
      <w:r>
        <w:t xml:space="preserve"> </w:t>
      </w:r>
      <w:r>
        <w:t xml:space="preserve">is not merely a construction worker; they are an archivist of resilience. The skill set required to weld in San Francisco is different from that in heavy manufacturing zones like Detroit or Pittsburgh. Here, welding is often an act of preservation and retrofitting rather than just new production.</w:t>
      </w:r>
    </w:p>
    <w:p>
      <w:pPr>
        <w:pStyle w:val="BodyText"/>
      </w:pPr>
      <w:r>
        <w:t xml:space="preserve">The narrow streets and dense verticality of the city mean that large-scale steel fabrication often happens off-site. The welder in San Francisco frequently arrives with pre-fabricated components, acting as the final artist who joins them in place. This requires a level of precision and adaptability that contrasts sharply with the factory-line welding found elsewhere. Reflecting on this, one realizes that being a welder here is akin to being a surgeon; there is little room for error when working in confined spaces amidst historic structures where vibration can cause structural damage.</w:t>
      </w:r>
    </w:p>
    <w:bookmarkEnd w:id="20"/>
    <w:bookmarkStart w:id="21" w:name="the-intersection-of-craft-and-tech"/>
    <w:p>
      <w:pPr>
        <w:pStyle w:val="Heading2"/>
      </w:pPr>
      <w:r>
        <w:t xml:space="preserve">The Intersection of Craft and Tech</w:t>
      </w:r>
    </w:p>
    <w:p>
      <w:pPr>
        <w:pStyle w:val="FirstParagraph"/>
      </w:pPr>
      <w:r>
        <w:t xml:space="preserve">No reflection on the modern economy in San Francisco would be complete without addressing the dominance of technology. The city is a global capital of innovation, yet it remains paradoxically dependent on traditional trades. The welder exists at an interesting intersection here. While many residents work with code and digital interfaces, their physical environment—the bridges, the transit systems like BART, and high-end residential skyscrapers—relies on the tangible output of the welder.</w:t>
      </w:r>
    </w:p>
    <w:p>
      <w:pPr>
        <w:pStyle w:val="BodyText"/>
      </w:pPr>
      <w:r>
        <w:t xml:space="preserve">In recent years, we have seen a shift toward automation in welding globally. However, in</w:t>
      </w:r>
      <w:r>
        <w:t xml:space="preserve"> </w:t>
      </w:r>
      <w:r>
        <w:rPr>
          <w:bCs/>
          <w:b/>
        </w:rPr>
        <w:t xml:space="preserve">United States San Francisco</w:t>
      </w:r>
      <w:r>
        <w:t xml:space="preserve">, the demand for specialized human skill remains high. Why? Because complex architectural designs often require custom fittings that robots cannot easily replicate without expensive programming for single-use tasks. The welder becomes a problem-solver on the fly, interpreting blueprints and adjusting to real-world variances in material thickness or alignment. This adaptability highlights the enduring value of human craftsmanship in an increasingly automated world.</w:t>
      </w:r>
    </w:p>
    <w:bookmarkEnd w:id="21"/>
    <w:bookmarkStart w:id="22" w:name="Xc7331b1cc32fbb44d436a3f6b97dbb7eb50cb39"/>
    <w:p>
      <w:pPr>
        <w:pStyle w:val="Heading2"/>
      </w:pPr>
      <w:r>
        <w:t xml:space="preserve">Environmental Stewardship and Green Building</w:t>
      </w:r>
    </w:p>
    <w:p>
      <w:pPr>
        <w:pStyle w:val="FirstParagraph"/>
      </w:pPr>
      <w:r>
        <w:t xml:space="preserve">A critical aspect of reflecting on the welder in San Francisco is the city’s rigorous environmental standards. California leads the nation in green building codes, such as LEED certification. For a welder, this means adapting to new materials and methods that minimize carbon footprints. This includes working with recycled steel structures or utilizing welding techniques that reduce energy consumption and fume emissions.</w:t>
      </w:r>
    </w:p>
    <w:p>
      <w:pPr>
        <w:pStyle w:val="BodyText"/>
      </w:pPr>
      <w:r>
        <w:t xml:space="preserve">The reflection deepens when we consider the "green" infrastructure of the city. The solar panel installations on rooftops, the electric bus fleets, and the retrofitting of older buildings for energy efficiency all require skilled metalwork. The modern welder is not just joining steel; they are contributing to a sustainable future. This role adds a layer of moral weight to their labor. They are active participants in the city’s climate action plans, ensuring that infrastructure supports renewable energy systems and sustainable living practices.</w:t>
      </w:r>
    </w:p>
    <w:bookmarkEnd w:id="22"/>
    <w:bookmarkStart w:id="23" w:name="the-social-fabric-diversity-and-labor"/>
    <w:p>
      <w:pPr>
        <w:pStyle w:val="Heading2"/>
      </w:pPr>
      <w:r>
        <w:t xml:space="preserve">The Social Fabric: Diversity and Labor</w:t>
      </w:r>
    </w:p>
    <w:p>
      <w:pPr>
        <w:pStyle w:val="FirstParagraph"/>
      </w:pPr>
      <w:r>
        <w:t xml:space="preserve">San Francisco is a melting pot, and its workforce reflects this diversity. The unionized labor force in the bay area is strong, with local chapters representing a wide array of ethnic backgrounds. Reflecting on the social dynamic, the welder represents a bridge between different socioeconomic groups. They are often among the few tradespeople who command high wages due to scarcity of skill, allowing them to thrive in one of the most expensive housing markets in the world.</w:t>
      </w:r>
    </w:p>
    <w:p>
      <w:pPr>
        <w:pStyle w:val="BodyText"/>
      </w:pPr>
      <w:r>
        <w:t xml:space="preserve">However, this prosperity comes with challenges. The gentrification wave has displaced many long-time residents and workers alike. For newer welders moving into the area, integrating into this community can be difficult. Yet, on job sites across</w:t>
      </w:r>
      <w:r>
        <w:t xml:space="preserve"> </w:t>
      </w:r>
      <w:r>
        <w:rPr>
          <w:bCs/>
          <w:b/>
        </w:rPr>
        <w:t xml:space="preserve">United States San Francisco</w:t>
      </w:r>
      <w:r>
        <w:t xml:space="preserve">, from the Mission District to SoMa (South of Market), welding crews often become micro-communities themselves. The shared language of torches and electrodes transcends cultural barriers, creating a unique bond among workers who understand that their safety and success depend entirely on mutual trust.</w:t>
      </w:r>
    </w:p>
    <w:bookmarkEnd w:id="23"/>
    <w:bookmarkStart w:id="24" w:name="conclusion-the-enduring-flame"/>
    <w:p>
      <w:pPr>
        <w:pStyle w:val="Heading2"/>
      </w:pPr>
      <w:r>
        <w:t xml:space="preserve">Conclusion: The Enduring Flame</w:t>
      </w:r>
    </w:p>
    <w:p>
      <w:pPr>
        <w:pStyle w:val="FirstParagraph"/>
      </w:pPr>
      <w:r>
        <w:t xml:space="preserve">In conclusion, the identity of the welder in San Francisco is multifaceted. They are guardians of historical integrity, innovators in green technology, and vital links in the city’s infrastructure chain. To reflect on this profession is to recognize that while software may drive our economy, steel drives our safety and structure. The sparks generated by a welder’s torch are fleeting moments of intense light against the foggy backdrop of the bay, but their impact is permanent.</w:t>
      </w:r>
    </w:p>
    <w:p>
      <w:pPr>
        <w:pStyle w:val="BodyText"/>
      </w:pPr>
      <w:r>
        <w:t xml:space="preserve">The city continues to grow upwards and renovates its past simultaneously. In this dynamic environment, the welder remains an essential figure—unseen often until they are needed, yet fundamental to the very existence of our urban landscape. Whether reinforcing a seismic retrofit in Oakland or fabricating custom railings for a luxury condo in Nob Hill, the welder adapts their ancient craft to meet modern demands. This adaptability ensures that despite technological advancements and shifting economic tides, the role of the welder will continue to burn bright in</w:t>
      </w:r>
      <w:r>
        <w:t xml:space="preserve"> </w:t>
      </w:r>
      <w:r>
        <w:rPr>
          <w:bCs/>
          <w:b/>
        </w:rPr>
        <w:t xml:space="preserve">United States San Francisco</w:t>
      </w:r>
      <w:r>
        <w:t xml:space="preserve">, forging connections both literally and metaphorically.</w:t>
      </w:r>
    </w:p>
    <w:p>
      <w:pPr>
        <w:pStyle w:val="BodyText"/>
      </w:pPr>
      <w:r>
        <w:rPr>
          <w:iCs/>
          <w:i/>
        </w:rPr>
        <w:t xml:space="preserve">This reflection underscores that while tools change, the fundamental human element of creation and connection remains at the heart of welding. In a city defined by its constant reinvention, the welder provides the sturdy foundation upon which all new ideas can safely stand.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Welder in United States San Francisco</dc:title>
  <dc:creator/>
  <dc:language>en</dc:language>
  <cp:keywords/>
  <dcterms:created xsi:type="dcterms:W3CDTF">2026-07-29T14:49:33Z</dcterms:created>
  <dcterms:modified xsi:type="dcterms:W3CDTF">2026-07-29T14:49:33Z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