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Accounting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Naples</w:t>
      </w:r>
      <w:r>
        <w:t xml:space="preserve"> </w:t>
      </w:r>
      <w:r>
        <w:t xml:space="preserve">Metropolitan</w:t>
      </w:r>
      <w:r>
        <w:t xml:space="preserve"> </w:t>
      </w:r>
      <w:r>
        <w:t xml:space="preserve">Context</w:t>
      </w:r>
    </w:p>
    <w:bookmarkStart w:id="29" w:name="Xad6b4ac115d79ef2016edb571ad4f40106a933a"/>
    <w:p>
      <w:pPr>
        <w:pStyle w:val="Heading1"/>
      </w:pPr>
      <w:r>
        <w:t xml:space="preserve">The Role and Evolution of the Accountant in Italy Naples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w:t>
      </w:r>
      <w:r>
        <w:br/>
      </w:r>
      <w:r>
        <w:rPr>
          <w:bCs/>
          <w:b/>
        </w:rPr>
        <w:t xml:space="preserve">Distribution:</w:t>
      </w:r>
      <w:r>
        <w:t xml:space="preserve"> </w:t>
      </w:r>
      <w:r>
        <w:t xml:space="preserve">General Public, Business Stakeholders, Academic Institutions</w:t>
      </w:r>
    </w:p>
    <w:bookmarkStart w:id="20" w:name="abstract"/>
    <w:p>
      <w:pPr>
        <w:pStyle w:val="Heading3"/>
      </w:pPr>
      <w:r>
        <w:t xml:space="preserve">Abstract</w:t>
      </w:r>
    </w:p>
    <w:p>
      <w:pPr>
        <w:pStyle w:val="FirstParagraph"/>
      </w:pPr>
      <w:r>
        <w:t xml:space="preserve">This research paper examines the critical role of the professional accountant within the economic landscape of Italy, with a specific geographic focus on Naples (Napoli) in the Campania region. As a central hub for commerce, tourism, and small-to-medium enterprises (SMEs), Naples presents unique challenges and opportunities for financial management. This document explores the regulatory framework governing accountants in Italy, specifically under Italian law (</w:t>
      </w:r>
      <w:r>
        <w:rPr>
          <w:iCs/>
          <w:i/>
        </w:rPr>
        <w:t xml:space="preserve">D.Lgs. 139/2013</w:t>
      </w:r>
      <w:r>
        <w:t xml:space="preserve">), and analyzes how these professionals navigate the complex fiscal environment of Southern Italy. The study highlights the necessity of specialized knowledge in tax optimization, compliance with European Union directives, and the strategic importance of accurate financial reporting for local businesses seeking growth.</w:t>
      </w:r>
    </w:p>
    <w:bookmarkEnd w:id="20"/>
    <w:bookmarkStart w:id="21" w:name="X9bd02cc3c4ef33c35382b691363821c5c520288"/>
    <w:p>
      <w:pPr>
        <w:pStyle w:val="Heading2"/>
      </w:pPr>
      <w:r>
        <w:t xml:space="preserve">1. Introduction: The Economic Context of Naples</w:t>
      </w:r>
    </w:p>
    <w:p>
      <w:pPr>
        <w:pStyle w:val="FirstParagraph"/>
      </w:pPr>
      <w:r>
        <w:t xml:space="preserve">Naples, the capital of Campania, stands as one of Italy’s most historically significant and economically vibrant cities. However, its economic structure is distinct from the industrialized North of Italy. The local economy is heavily reliant on tourism, artisanal craftsmanship, family-owned enterprises (</w:t>
      </w:r>
      <w:r>
        <w:rPr>
          <w:iCs/>
          <w:i/>
        </w:rPr>
        <w:t xml:space="preserve">imprese familiari</w:t>
      </w:r>
      <w:r>
        <w:t xml:space="preserve">), and services. For such businesses, the management of accounts is not merely a bureaucratic obligation but a survival mechanism in a highly competitive market.</w:t>
      </w:r>
    </w:p>
    <w:p>
      <w:pPr>
        <w:pStyle w:val="BodyText"/>
      </w:pPr>
      <w:r>
        <w:t xml:space="preserve">In this context, the</w:t>
      </w:r>
      <w:r>
        <w:t xml:space="preserve"> </w:t>
      </w:r>
      <w:r>
        <w:rPr>
          <w:bCs/>
          <w:b/>
        </w:rPr>
        <w:t xml:space="preserve">Accountant</w:t>
      </w:r>
      <w:r>
        <w:t xml:space="preserve">, known locally as</w:t>
      </w:r>
      <w:r>
        <w:t xml:space="preserve"> </w:t>
      </w:r>
      <w:r>
        <w:rPr>
          <w:iCs/>
          <w:i/>
        </w:rPr>
        <w:t xml:space="preserve">Dottore Commercialista</w:t>
      </w:r>
      <w:r>
        <w:t xml:space="preserve">, serves as more than just a number-cruncher. They act as strategic advisors who help local entities navigate the intricate web of Italian fiscal regulations. The specific socio-economic conditions of Naples require accountants to possess a deep understanding of both national tax codes and regional incentives designed to stimulate employment and investment in the South.</w:t>
      </w:r>
    </w:p>
    <w:bookmarkEnd w:id="21"/>
    <w:bookmarkStart w:id="22" w:name="X5a77ea18074dffef307714670e0f53c8c17c7c5"/>
    <w:p>
      <w:pPr>
        <w:pStyle w:val="Heading2"/>
      </w:pPr>
      <w:r>
        <w:t xml:space="preserve">2. Regulatory Framework: The Profession in Italy</w:t>
      </w:r>
    </w:p>
    <w:p>
      <w:pPr>
        <w:pStyle w:val="FirstParagraph"/>
      </w:pPr>
      <w:r>
        <w:t xml:space="preserve">The practice of accounting in Italy is strictly regulated by the state. The primary legislative reference is Legislative Decree 139/2013, which governs the profession of</w:t>
      </w:r>
      <w:r>
        <w:t xml:space="preserve"> </w:t>
      </w:r>
      <w:r>
        <w:rPr>
          <w:iCs/>
          <w:i/>
        </w:rPr>
        <w:t xml:space="preserve">Dottore Commercialista</w:t>
      </w:r>
      <w:r>
        <w:t xml:space="preserve">. This decree emphasizes high standards of education, ethical conduct, and continuous professional development.</w:t>
      </w:r>
    </w:p>
    <w:p>
      <w:pPr>
        <w:pStyle w:val="BodyText"/>
      </w:pPr>
      <w:r>
        <w:t xml:space="preserve">To become a qualified accountant in Italy Naples or anywhere else in the country, an individual must:</w:t>
      </w:r>
    </w:p>
    <w:p>
      <w:pPr>
        <w:numPr>
          <w:ilvl w:val="0"/>
          <w:numId w:val="1001"/>
        </w:numPr>
        <w:pStyle w:val="Compact"/>
      </w:pPr>
      <w:r>
        <w:t xml:space="preserve">Possess a degree in Economics or Business Administration from an accredited university.</w:t>
      </w:r>
    </w:p>
    <w:p>
      <w:pPr>
        <w:numPr>
          <w:ilvl w:val="0"/>
          <w:numId w:val="1001"/>
        </w:numPr>
        <w:pStyle w:val="Compact"/>
      </w:pPr>
      <w:r>
        <w:t xml:space="preserve">Complete specific preparatory courses and practical training.</w:t>
      </w:r>
    </w:p>
    <w:p>
      <w:pPr>
        <w:numPr>
          <w:ilvl w:val="0"/>
          <w:numId w:val="1001"/>
        </w:numPr>
        <w:pStyle w:val="Compact"/>
      </w:pPr>
      <w:r>
        <w:t xml:space="preserve">Ppass a rigorous national state examination (</w:t>
      </w:r>
      <w:r>
        <w:rPr>
          <w:iCs/>
          <w:i/>
        </w:rPr>
        <w:t xml:space="preserve">Esame di Stato</w:t>
      </w:r>
      <w:r>
        <w:t xml:space="preserve">).</w:t>
      </w:r>
    </w:p>
    <w:p>
      <w:pPr>
        <w:numPr>
          <w:ilvl w:val="0"/>
          <w:numId w:val="1001"/>
        </w:numPr>
        <w:pStyle w:val="Compact"/>
      </w:pPr>
      <w:r>
        <w:t xml:space="preserve">Maintain professional indemnity insurance and register with the National Council of Accountants (</w:t>
      </w:r>
      <w:r>
        <w:rPr>
          <w:iCs/>
          <w:i/>
        </w:rPr>
        <w:t xml:space="preserve">CNICL</w:t>
      </w:r>
      <w:r>
        <w:t xml:space="preserve">) and the local Order of Accountants in Naples (</w:t>
      </w:r>
      <w:r>
        <w:rPr>
          <w:bCs/>
          <w:b/>
        </w:rPr>
        <w:t xml:space="preserve">Ordine dei Dottori Commercialisti e degli Esperti Contabili della Provincia di Napoli</w:t>
      </w:r>
      <w:r>
        <w:t xml:space="preserve">).</w:t>
      </w:r>
    </w:p>
    <w:p>
      <w:pPr>
        <w:pStyle w:val="FirstParagraph"/>
      </w:pPr>
      <w:r>
        <w:t xml:space="preserve">This rigorous framework ensures that every</w:t>
      </w:r>
      <w:r>
        <w:t xml:space="preserve"> </w:t>
      </w:r>
      <w:r>
        <w:rPr>
          <w:bCs/>
          <w:b/>
        </w:rPr>
        <w:t xml:space="preserve">Accountant</w:t>
      </w:r>
    </w:p>
    <w:p>
      <w:pPr>
        <w:pStyle w:val="BodyText"/>
      </w:pPr>
      <w:r>
        <w:t xml:space="preserve">. affiliated with the Naples order adheres to international auditing standards (ISA) and ethical principles mandated by the European Union. This standardization is crucial for Italian businesses operating within or exporting to other EU member states.</w:t>
      </w:r>
    </w:p>
    <w:bookmarkEnd w:id="22"/>
    <w:bookmarkStart w:id="25" w:name="X3fdb3efaf4bea0435f3708f78d9094ff3444a0d"/>
    <w:p>
      <w:pPr>
        <w:pStyle w:val="Heading2"/>
      </w:pPr>
      <w:r>
        <w:t xml:space="preserve">3. The Unique Challenges of Accounting in Italy Naples</w:t>
      </w:r>
    </w:p>
    <w:p>
      <w:pPr>
        <w:pStyle w:val="FirstParagraph"/>
      </w:pPr>
      <w:r>
        <w:t xml:space="preserve">While Italian tax law is uniform nationwide, its application in Naples faces specific contextual hurdles. The region has historically struggled with high rates of informal economy activity and administrative inefficiencies. Consequently, the role of the</w:t>
      </w:r>
      <w:r>
        <w:t xml:space="preserve"> </w:t>
      </w:r>
      <w:r>
        <w:rPr>
          <w:bCs/>
          <w:b/>
        </w:rPr>
        <w:t xml:space="preserve">Accountant</w:t>
      </w:r>
      <w:r>
        <w:t xml:space="preserve"> </w:t>
      </w:r>
      <w:r>
        <w:t xml:space="preserve">in this area has evolved to include robust compliance and anti-evasion strategies.</w:t>
      </w:r>
    </w:p>
    <w:bookmarkStart w:id="23" w:name="tax-optimization-for-smes"/>
    <w:p>
      <w:pPr>
        <w:pStyle w:val="Heading3"/>
      </w:pPr>
      <w:r>
        <w:t xml:space="preserve">3.1 Tax Optimization for SMEs</w:t>
      </w:r>
    </w:p>
    <w:p>
      <w:pPr>
        <w:pStyle w:val="FirstParagraph"/>
      </w:pPr>
      <w:r>
        <w:t xml:space="preserve">The majority of businesses in Naples are small-to-medium enterprises (SMEs). These entities often lack dedicated internal finance departments, making them reliant on external</w:t>
      </w:r>
      <w:r>
        <w:t xml:space="preserve"> </w:t>
      </w:r>
      <w:r>
        <w:rPr>
          <w:bCs/>
          <w:b/>
        </w:rPr>
        <w:t xml:space="preserve">Accountants</w:t>
      </w:r>
      <w:r>
        <w:t xml:space="preserve">. These professionals provide essential services such as:</w:t>
      </w:r>
    </w:p>
    <w:p>
      <w:pPr>
        <w:numPr>
          <w:ilvl w:val="0"/>
          <w:numId w:val="1002"/>
        </w:numPr>
        <w:pStyle w:val="Compact"/>
      </w:pPr>
      <w:r>
        <w:rPr>
          <w:bCs/>
          <w:b/>
        </w:rPr>
        <w:t xml:space="preserve">VAT Management (IVA):</w:t>
      </w:r>
      <w:r>
        <w:t xml:space="preserve"> </w:t>
      </w:r>
      <w:r>
        <w:t xml:space="preserve">Ensuring timely submission of VAT returns to avoid penalties.</w:t>
      </w:r>
    </w:p>
    <w:p>
      <w:pPr>
        <w:numPr>
          <w:ilvl w:val="0"/>
          <w:numId w:val="1002"/>
        </w:numPr>
        <w:pStyle w:val="Compact"/>
      </w:pPr>
      <w:r>
        <w:rPr>
          <w:bCs/>
          <w:b/>
        </w:rPr>
        <w:t xml:space="preserve">CORIS Tax Regimes:</w:t>
      </w:r>
      <w:r>
        <w:t xml:space="preserve">: Advising on the "Flat Tax" regime (</w:t>
      </w:r>
      <w:r>
        <w:rPr>
          <w:iCs/>
          <w:i/>
        </w:rPr>
        <w:t xml:space="preserve">Régime forfettario</w:t>
      </w:r>
      <w:r>
        <w:t xml:space="preserve">) for freelancers and micro-enterprises, which significantly reduces tax burdens but requires strict adherence to eligibility criteria.</w:t>
      </w:r>
    </w:p>
    <w:p>
      <w:pPr>
        <w:numPr>
          <w:ilvl w:val="0"/>
          <w:numId w:val="1002"/>
        </w:numPr>
        <w:pStyle w:val="Compact"/>
      </w:pPr>
      <w:r>
        <w:rPr>
          <w:bCs/>
          <w:b/>
        </w:rPr>
        <w:t xml:space="preserve">Payroll Administration:</w:t>
      </w:r>
      <w:r>
        <w:t xml:space="preserve">: Managing complex social security contributions (INPS) and wage slips, which are critical in a labor-intensive region like Campania.</w:t>
      </w:r>
    </w:p>
    <w:bookmarkEnd w:id="23"/>
    <w:bookmarkStart w:id="24" w:name="X3a67c4852a811e81d7d7726f84c349c274343af"/>
    <w:p>
      <w:pPr>
        <w:pStyle w:val="Heading3"/>
      </w:pPr>
      <w:r>
        <w:t xml:space="preserve">3.2 Digital Transformation and Paperless Systems</w:t>
      </w:r>
    </w:p>
    <w:p>
      <w:pPr>
        <w:pStyle w:val="FirstParagraph"/>
      </w:pPr>
      <w:r>
        <w:t xml:space="preserve">In recent years, the Italian Ministry of Economy and Finance has pushed for aggressive digitalization (</w:t>
      </w:r>
      <w:r>
        <w:rPr>
          <w:iCs/>
          <w:i/>
        </w:rPr>
        <w:t xml:space="preserve">E-Invoicing</w:t>
      </w:r>
      <w:r>
        <w:t xml:space="preserve">). All B2B transactions in Italy must now be transmitted via electronic invoicing systems. For an</w:t>
      </w:r>
      <w:r>
        <w:t xml:space="preserve"> </w:t>
      </w:r>
      <w:r>
        <w:rPr>
          <w:bCs/>
          <w:b/>
        </w:rPr>
        <w:t xml:space="preserve">Accountant</w:t>
      </w:r>
      <w:r>
        <w:t xml:space="preserve"> </w:t>
      </w:r>
      <w:r>
        <w:t xml:space="preserve">in Naples, mastering these digital platforms is no longer optional; it is fundamental. The transition to paperless accounting has improved transparency but required a steep learning curve for older business owners in the city.</w:t>
      </w:r>
    </w:p>
    <w:bookmarkEnd w:id="24"/>
    <w:bookmarkEnd w:id="25"/>
    <w:bookmarkStart w:id="26" w:name="strategic-advisory-beyond-compliance"/>
    <w:p>
      <w:pPr>
        <w:pStyle w:val="Heading2"/>
      </w:pPr>
      <w:r>
        <w:t xml:space="preserve">4. Strategic Advisory: Beyond Compliance</w:t>
      </w:r>
    </w:p>
    <w:p>
      <w:pPr>
        <w:pStyle w:val="FirstParagraph"/>
      </w:pPr>
      <w:r>
        <w:t xml:space="preserve">In the modern economic climate, particularly post-pandemic and amid rising energy costs, an</w:t>
      </w:r>
      <w:r>
        <w:t xml:space="preserve"> </w:t>
      </w:r>
      <w:r>
        <w:rPr>
          <w:bCs/>
          <w:b/>
        </w:rPr>
        <w:t xml:space="preserve">Accountant</w:t>
      </w:r>
    </w:p>
    <w:p>
      <w:pPr>
        <w:pStyle w:val="BodyText"/>
      </w:pPr>
      <w:r>
        <w:t xml:space="preserve">. in Italy Naples is increasingly viewed as a strategic partner. Their role extends beyond filing taxes to include:</w:t>
      </w:r>
    </w:p>
    <w:p>
      <w:pPr>
        <w:numPr>
          <w:ilvl w:val="0"/>
          <w:numId w:val="1003"/>
        </w:numPr>
        <w:pStyle w:val="Compact"/>
      </w:pPr>
      <w:r>
        <w:rPr>
          <w:bCs/>
          <w:b/>
        </w:rPr>
        <w:t xml:space="preserve">Cash Flow Management:</w:t>
      </w:r>
      <w:r>
        <w:t xml:space="preserve">: Helping businesses survive liquidity crises by forecasting financial needs and optimizing payment cycles.</w:t>
      </w:r>
    </w:p>
    <w:p>
      <w:pPr>
        <w:numPr>
          <w:ilvl w:val="0"/>
          <w:numId w:val="1003"/>
        </w:numPr>
        <w:pStyle w:val="Compact"/>
      </w:pPr>
      <w:r>
        <w:t xml:space="preserve">Funding Applications: . Guiding local companies through the complex bureaucracy of applying for national and European Union grants (e.g., PNRR - National Recovery and Resilience Plan). The availability of these funds in Southern Italy is significant, but the application process is daunting without expert financial drafting.</w:t>
      </w:r>
    </w:p>
    <w:p>
      <w:pPr>
        <w:numPr>
          <w:ilvl w:val="0"/>
          <w:numId w:val="1003"/>
        </w:numPr>
        <w:pStyle w:val="Compact"/>
      </w:pPr>
      <w:r>
        <w:rPr>
          <w:bCs/>
          <w:b/>
        </w:rPr>
        <w:t xml:space="preserve">Mergers and Acquisitions:</w:t>
      </w:r>
      <w:r>
        <w:t xml:space="preserve">: Providing due diligence services for local businesses looking to expand or merge.</w:t>
      </w:r>
    </w:p>
    <w:bookmarkEnd w:id="26"/>
    <w:bookmarkStart w:id="27" w:name="X54821121eedc309453184b8ce86c4e0efc7d239"/>
    <w:p>
      <w:pPr>
        <w:pStyle w:val="Heading2"/>
      </w:pPr>
      <w:r>
        <w:t xml:space="preserve">5. Ethical Considerations and Professional Integrity</w:t>
      </w:r>
    </w:p>
    <w:p>
      <w:pPr>
        <w:pStyle w:val="FirstParagraph"/>
      </w:pPr>
      <w:r>
        <w:t xml:space="preserve">The reputation of the accounting profession in Italy Naples has been strengthened by a collective push towards greater integrity. The local Chamber of Accountants actively monitors compliance with ethical codes. This is vital in combating illicit financial practices and ensuring that the formal economy grows at the expense of informal activities. An</w:t>
      </w:r>
      <w:r>
        <w:t xml:space="preserve"> </w:t>
      </w:r>
      <w:r>
        <w:rPr>
          <w:bCs/>
          <w:b/>
        </w:rPr>
        <w:t xml:space="preserve">Accountant</w:t>
      </w:r>
    </w:p>
    <w:p>
      <w:pPr>
        <w:pStyle w:val="BodyText"/>
      </w:pPr>
      <w:r>
        <w:t xml:space="preserve">. who maintains high ethical standards not only protects their client from legal risks but also contributes to the overall economic health and stability of Naples.</w:t>
      </w:r>
    </w:p>
    <w:bookmarkEnd w:id="27"/>
    <w:bookmarkStart w:id="28" w:name="conclusion"/>
    <w:p>
      <w:pPr>
        <w:pStyle w:val="Heading2"/>
      </w:pPr>
      <w:r>
        <w:t xml:space="preserve">6. Conclusion</w:t>
      </w:r>
    </w:p>
    <w:p>
      <w:pPr>
        <w:pStyle w:val="FirstParagraph"/>
      </w:pPr>
      <w:r>
        <w:t xml:space="preserve">The profession of the</w:t>
      </w:r>
      <w:r>
        <w:t xml:space="preserve"> </w:t>
      </w:r>
      <w:r>
        <w:rPr>
          <w:bCs/>
          <w:b/>
        </w:rPr>
        <w:t xml:space="preserve">Accountant</w:t>
      </w:r>
    </w:p>
    <w:p>
      <w:pPr>
        <w:pStyle w:val="BodyText"/>
      </w:pPr>
      <w:r>
        <w:t xml:space="preserve">. in Italy, specifically within the dynamic context of Naples, is undergoing a significant transformation. It has shifted from a purely retrospective record-keeping role to a prospective, strategic advisory function. The combination of strict national regulations (</w:t>
      </w:r>
      <w:r>
        <w:rPr>
          <w:iCs/>
          <w:i/>
        </w:rPr>
        <w:t xml:space="preserve">D.Lgs. 139/2013</w:t>
      </w:r>
      <w:r>
        <w:t xml:space="preserve">), the push for digitalization (</w:t>
      </w:r>
      <w:r>
        <w:rPr>
          <w:iCs/>
          <w:i/>
        </w:rPr>
        <w:t xml:space="preserve">E-Invoicing</w:t>
      </w:r>
      <w:r>
        <w:t xml:space="preserve">), and the unique socio-economic fabric of Southern Italy creates a demanding but rewarding professional landscape.</w:t>
      </w:r>
    </w:p>
    <w:p>
      <w:pPr>
        <w:pStyle w:val="BodyText"/>
      </w:pPr>
      <w:r>
        <w:t xml:space="preserve">For businesses in Naples, engaging a qualified, local</w:t>
      </w:r>
      <w:r>
        <w:t xml:space="preserve"> </w:t>
      </w:r>
      <w:r>
        <w:rPr>
          <w:bCs/>
          <w:b/>
        </w:rPr>
        <w:t xml:space="preserve">Dottore Commercialista</w:t>
      </w:r>
    </w:p>
    <w:p>
      <w:pPr>
        <w:pStyle w:val="BodyText"/>
      </w:pPr>
      <w:r>
        <w:t xml:space="preserve">. is not just a legal necessity but a strategic imperative. It ensures compliance with Italian tax laws while unlocking opportunities for growth through effective financial planning and access to public incentives. As the global economy continues to evolve, the accountant in Italy Naples will remain a pivotal figure in sustaining the resilience and competitiveness of local enterprises.</w:t>
      </w:r>
    </w:p>
    <w:p>
      <w:r>
        <w:pict>
          <v:rect style="width:0;height:1.5pt" o:hralign="center" o:hrstd="t" o:hr="t"/>
        </w:pict>
      </w:r>
    </w:p>
    <w:p>
      <w:pPr>
        <w:pStyle w:val="FirstParagraph"/>
      </w:pPr>
      <w:r>
        <w:t xml:space="preserve">Note: This document serves as an informational research summary. For specific legal or tax advice, please consult a registered</w:t>
      </w:r>
      <w:r>
        <w:t xml:space="preserve"> </w:t>
      </w:r>
      <w:r>
        <w:rPr>
          <w:bCs/>
          <w:b/>
        </w:rPr>
        <w:t xml:space="preserve">Accountant</w:t>
      </w:r>
      <w:r>
        <w:rPr>
          <w:iCs/>
          <w:i/>
        </w:rPr>
        <w:t xml:space="preserve">. affiliated with the Order of Accountants in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Accounting Standards and Practices in Italy: A Focus on the Naples Metropolitan Context</dc:title>
  <dc:creator/>
  <cp:keywords/>
  <dcterms:created xsi:type="dcterms:W3CDTF">2026-07-29T14:25:54Z</dcterms:created>
  <dcterms:modified xsi:type="dcterms:W3CDTF">2026-07-29T14:25:54Z</dcterms:modified>
</cp:coreProperties>
</file>

<file path=docProps/custom.xml><?xml version="1.0" encoding="utf-8"?>
<Properties xmlns="http://schemas.openxmlformats.org/officeDocument/2006/custom-properties" xmlns:vt="http://schemas.openxmlformats.org/officeDocument/2006/docPropsVTypes"/>
</file>