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Nigeria</w:t>
      </w:r>
      <w:r>
        <w:t xml:space="preserve"> </w:t>
      </w:r>
      <w:r>
        <w:t xml:space="preserve">Abuja:</w:t>
      </w:r>
      <w:r>
        <w:t xml:space="preserve"> </w:t>
      </w:r>
      <w:r>
        <w:t xml:space="preserve">Financial</w:t>
      </w:r>
      <w:r>
        <w:t xml:space="preserve"> </w:t>
      </w:r>
      <w:r>
        <w:t xml:space="preserve">Stewardship</w:t>
      </w:r>
      <w:r>
        <w:t xml:space="preserve"> </w:t>
      </w:r>
      <w:r>
        <w:t xml:space="preserve">and</w:t>
      </w:r>
      <w:r>
        <w:t xml:space="preserve"> </w:t>
      </w:r>
      <w:r>
        <w:t xml:space="preserve">Economic</w:t>
      </w:r>
      <w:r>
        <w:t xml:space="preserve"> </w:t>
      </w:r>
      <w:r>
        <w:t xml:space="preserve">Development</w:t>
      </w:r>
    </w:p>
    <w:bookmarkStart w:id="34" w:name="X670297ba110b9c39aa81c4838557f211fe7b5f9"/>
    <w:p>
      <w:pPr>
        <w:pStyle w:val="Heading1"/>
      </w:pPr>
      <w:r>
        <w:t xml:space="preserve">The Strategic Role of the Accountant in Nigeria Abuja:</w:t>
      </w:r>
      <w:r>
        <w:br/>
      </w:r>
      <w:r>
        <w:t xml:space="preserve">Financial Stewardship and Economic Development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Jurisdiction Focus:</w:t>
      </w:r>
      <w:r>
        <w:t xml:space="preserve"> </w:t>
      </w:r>
      <w:r>
        <w:t xml:space="preserve">Nigeria Abuja Federal Capital Territory</w:t>
      </w:r>
    </w:p>
    <w:bookmarkStart w:id="20" w:name="abstract"/>
    <w:p>
      <w:pPr>
        <w:pStyle w:val="Heading3"/>
      </w:pPr>
      <w:r>
        <w:t xml:space="preserve">Abstract</w:t>
      </w:r>
    </w:p>
    <w:p>
      <w:pPr>
        <w:pStyle w:val="FirstParagraph"/>
      </w:pPr>
      <w:r>
        <w:t xml:space="preserve">This research paper examines the critical function of the Accountant within the unique economic and regulatory landscape of Nigeria Abuja. As the administrative capital of Nigeria, Abuja serves as a hub for government administration, international diplomacy, and emerging private sector growth. This document analyzes how professional accounting practices in this region contribute to fiscal transparency, regulatory compliance with International Financial Reporting Standards (IFRS), and overall economic stability. The study highlights the evolving demands placed on Accountants in Nigeria Abuja due to digital transformation and stringent anti-corruption measures.</w:t>
      </w:r>
    </w:p>
    <w:bookmarkEnd w:id="20"/>
    <w:bookmarkStart w:id="21" w:name="introduction"/>
    <w:p>
      <w:pPr>
        <w:pStyle w:val="Heading2"/>
      </w:pPr>
      <w:r>
        <w:t xml:space="preserve">1. Introduction</w:t>
      </w:r>
    </w:p>
    <w:p>
      <w:pPr>
        <w:pStyle w:val="FirstParagraph"/>
      </w:pPr>
      <w:r>
        <w:t xml:space="preserve">The role of an Accountant extends far beyond mere bookkeeping; it is a fundamental pillar of economic integrity and organizational sustainability. In the context of Nigeria Abuja, the capital city designed to foster unity and modernity among Nigeria's diverse ethnic groups, the profession holds particular significance. The city is home to federal ministries, corporate headquarters, embassies, and a rapidly expanding real estate sector. Consequently, an Accountant in this jurisdiction must navigate a complex web of local regulations issued by the Abuja Geographic Information Systems (AGIS), federal tax laws administered by the Federal Inland Revenue Service (FIRS), and international best practices.</w:t>
      </w:r>
    </w:p>
    <w:p>
      <w:pPr>
        <w:pStyle w:val="BodyText"/>
      </w:pPr>
      <w:r>
        <w:t xml:space="preserve">This paper explores how Accountants operating in Nigeria Abuja are not just number-crunchers but strategic partners who facilitate economic growth through financial discipline. The capital city represents a microcosm of the broader Nigerian economy, making it a critical testing ground for accounting excellence. For businesses and public institutions in Nigeria Abuja, the presence of qualified Accountants is synonymous with trustworthiness and operational efficiency.</w:t>
      </w:r>
    </w:p>
    <w:bookmarkEnd w:id="21"/>
    <w:bookmarkStart w:id="24" w:name="regulatory-framework-and-compliance"/>
    <w:p>
      <w:pPr>
        <w:pStyle w:val="Heading2"/>
      </w:pPr>
      <w:r>
        <w:t xml:space="preserve">2. Regulatory Framework and Compliance</w:t>
      </w:r>
    </w:p>
    <w:p>
      <w:pPr>
        <w:pStyle w:val="FirstParagraph"/>
      </w:pPr>
      <w:r>
        <w:t xml:space="preserve">The practice of accountancy in Nigeria Abuja is heavily influenced by the regulatory environment established at both the national and federal capital territory levels. The primary governing body for the profession in Nigeria is the Institute of Chartered Accountants of Nigeria (ICAN). However, Accountants working specifically within Nigeria Abuja must also adhere to specific municipal regulations regarding business registration and property assessment.</w:t>
      </w:r>
    </w:p>
    <w:bookmarkStart w:id="22" w:name="adherence-to-ifrs-and-local-laws"/>
    <w:p>
      <w:pPr>
        <w:pStyle w:val="Heading3"/>
      </w:pPr>
      <w:r>
        <w:t xml:space="preserve">2.1 Adherence to IFRS and Local Laws</w:t>
      </w:r>
    </w:p>
    <w:p>
      <w:pPr>
        <w:pStyle w:val="FirstParagraph"/>
      </w:pPr>
      <w:r>
        <w:t xml:space="preserve">Nigeria has mandated the adoption of International Financial Reporting Standards (IFRS) for all public interest entities. For an Accountant practicing in Nigeria Abuja, this means that financial statements must be transparent, comparable, and reliable by global standards. This is particularly crucial for multinational corporations headquartered in the capital who interact with international investors. Furthermore, Accountants must ensure strict compliance with the Companies and Allied Matters Act (CAMA), which governs corporate governance structures.</w:t>
      </w:r>
    </w:p>
    <w:bookmarkEnd w:id="22"/>
    <w:bookmarkStart w:id="23" w:name="Xbc0a1315086105afb743150efaf8060a57ef6a9"/>
    <w:p>
      <w:pPr>
        <w:pStyle w:val="Heading3"/>
      </w:pPr>
      <w:r>
        <w:t xml:space="preserve">2.2 Taxation in the Federal Capital Territory</w:t>
      </w:r>
    </w:p>
    <w:p>
      <w:pPr>
        <w:pStyle w:val="FirstParagraph"/>
      </w:pPr>
      <w:r>
        <w:t xml:space="preserve">Tax compliance is a major function of an Accountant in Nigeria Abuja. While federal taxes are managed by FIRS, local levies and property rates are often administered by the Abuja Management Council (AMCON) or relevant state agencies. Accountants play a pivotal role in tax planning, ensuring that entities minimize liabilities legally while avoiding penalties associated with non-compliance. The complexity of Nigeria’s tax system requires Accountants to possess deep technical knowledge and continuous professional development.</w:t>
      </w:r>
    </w:p>
    <w:bookmarkEnd w:id="23"/>
    <w:bookmarkEnd w:id="24"/>
    <w:bookmarkStart w:id="27" w:name="X5c202193695cdde09bccc5a2a0311b22bd2c19d"/>
    <w:p>
      <w:pPr>
        <w:pStyle w:val="Heading2"/>
      </w:pPr>
      <w:r>
        <w:t xml:space="preserve">3. The Role of the Accountant in Government and Public Sector</w:t>
      </w:r>
    </w:p>
    <w:p>
      <w:pPr>
        <w:pStyle w:val="FirstParagraph"/>
      </w:pPr>
      <w:r>
        <w:t xml:space="preserve">Nigeria Abuja is the seat of government, hosting the Presidency, National Assembly, and various Ministries, Departments, and Agencies (MDAs). In this environment, Accountants are central to public financial management. They are responsible for budget preparation, expenditure tracking, and audit functions.</w:t>
      </w:r>
    </w:p>
    <w:bookmarkStart w:id="25" w:name="enhancing-fiscal-transparency"/>
    <w:p>
      <w:pPr>
        <w:pStyle w:val="Heading3"/>
      </w:pPr>
      <w:r>
        <w:t xml:space="preserve">3.1 Enhancing Fiscal Transparency</w:t>
      </w:r>
    </w:p>
    <w:p>
      <w:pPr>
        <w:pStyle w:val="FirstParagraph"/>
      </w:pPr>
      <w:r>
        <w:t xml:space="preserve">In a region often scrutinized by international bodies regarding public fund management, the Accountant acts as a guardian of fiscal integrity. By implementing robust internal controls and conducting regular audits, Accountants in Nigeria Abuja help mitigate risks of fraud and mismanagement. The implementation of the Integrated Payroll and Personnel Information System (IPPIS) across federal MDAs is a prime example where technical accounting skills intersect with digital governance, ensuring that salaries reach the correct beneficiaries.</w:t>
      </w:r>
    </w:p>
    <w:bookmarkEnd w:id="25"/>
    <w:bookmarkStart w:id="26" w:name="project-accounting-for-infrastructure"/>
    <w:p>
      <w:pPr>
        <w:pStyle w:val="Heading3"/>
      </w:pPr>
      <w:r>
        <w:t xml:space="preserve">3.2 Project Accounting for Infrastructure</w:t>
      </w:r>
    </w:p>
    <w:p>
      <w:pPr>
        <w:pStyle w:val="FirstParagraph"/>
      </w:pPr>
      <w:r>
        <w:t xml:space="preserve">The city of Abuja is characterized by ongoing infrastructure projects, from road networks to commercial complexes. Accountants manage the financial aspects of these large-scale projects, including cost-benefit analysis, variance reporting, and resource allocation. Their work ensures that public funds are utilized efficiently to deliver developmental outcomes that benefit the citizens of Nigeria.</w:t>
      </w:r>
    </w:p>
    <w:bookmarkEnd w:id="26"/>
    <w:bookmarkEnd w:id="27"/>
    <w:bookmarkStart w:id="30" w:name="X621f3adc841e3c46116dcb3abb37f466f56b234"/>
    <w:p>
      <w:pPr>
        <w:pStyle w:val="Heading2"/>
      </w:pPr>
      <w:r>
        <w:t xml:space="preserve">4. Private Sector Dynamics and Digital Transformation</w:t>
      </w:r>
    </w:p>
    <w:p>
      <w:pPr>
        <w:pStyle w:val="FirstParagraph"/>
      </w:pPr>
      <w:r>
        <w:t xml:space="preserve">Beyond the government sphere, Abuja has a vibrant private sector comprising banks, fintech startups, real estate firms, and consulting agencies. In this dynamic environment, Accountants serve as strategic advisors rather than just compliance officers.</w:t>
      </w:r>
    </w:p>
    <w:bookmarkStart w:id="28" w:name="financial-strategy-and-decision-making"/>
    <w:p>
      <w:pPr>
        <w:pStyle w:val="Heading3"/>
      </w:pPr>
      <w:r>
        <w:t xml:space="preserve">4.1 Financial Strategy and Decision Making</w:t>
      </w:r>
    </w:p>
    <w:p>
      <w:pPr>
        <w:pStyle w:val="FirstParagraph"/>
      </w:pPr>
      <w:r>
        <w:t xml:space="preserve">In the competitive business landscape of Nigeria Abuja, Accountants provide critical insights that drive decision-making. Through financial modeling and forecasting, they help CEOs and stakeholders predict market trends, assess investment opportunities, and manage cash flow effectively. For instance, in the real estate sector booming in areas like Maitama and Asokoro Accountants evaluate property valuations and rental yields to guide investment decisions.</w:t>
      </w:r>
    </w:p>
    <w:bookmarkEnd w:id="28"/>
    <w:bookmarkStart w:id="29" w:name="embracing-technology"/>
    <w:p>
      <w:pPr>
        <w:pStyle w:val="Heading3"/>
      </w:pPr>
      <w:r>
        <w:t xml:space="preserve">4.2 Embracing Technology</w:t>
      </w:r>
    </w:p>
    <w:p>
      <w:pPr>
        <w:pStyle w:val="FirstParagraph"/>
      </w:pPr>
      <w:r>
        <w:t xml:space="preserve">The modern Accountant in Nigeria Abuja is increasingly digital. The adoption of cloud-based accounting software, artificial intelligence for fraud detection, and blockchain for secure transaction recording is transforming the profession. Accountants must now possess IT literacy alongside traditional accounting skills. This technological shift allows for real-time financial reporting, which is essential for stakeholders who require immediate visibility into financial health.</w:t>
      </w:r>
    </w:p>
    <w:bookmarkEnd w:id="29"/>
    <w:bookmarkEnd w:id="30"/>
    <w:bookmarkStart w:id="31" w:name="X65928e7a6a4c5e265a69bb533c40bf91763f17b"/>
    <w:p>
      <w:pPr>
        <w:pStyle w:val="Heading2"/>
      </w:pPr>
      <w:r>
        <w:t xml:space="preserve">5. Challenges Facing Accountants in Nigeria Abuja</w:t>
      </w:r>
    </w:p>
    <w:p>
      <w:pPr>
        <w:pStyle w:val="FirstParagraph"/>
      </w:pPr>
      <w:r>
        <w:t xml:space="preserve">Despite the critical importance of their role, Accountants in Nigeria Abuja face several challenges. These include regulatory changes that are sometimes rapid and poorly communicated, a shortage of highly specialized talent in niche areas like forensic accounting, and infrastructural deficits such as power outages that can disrupt digital reporting systems.</w:t>
      </w:r>
    </w:p>
    <w:p>
      <w:pPr>
        <w:pStyle w:val="BodyText"/>
      </w:pPr>
      <w:r>
        <w:t xml:space="preserve">Furthermore, the pressure to maintain ethical standards in a high-stakes environment requires immense professional courage. Accountants often face ethical dilemmas where management may attempt to obscure financial realities. Therefore, continuous education and adherence to the ICAN Code of Ethics are vital for maintaining professional integrity.</w:t>
      </w:r>
    </w:p>
    <w:bookmarkEnd w:id="31"/>
    <w:bookmarkStart w:id="33" w:name="conclusion"/>
    <w:p>
      <w:pPr>
        <w:pStyle w:val="Heading2"/>
      </w:pPr>
      <w:r>
        <w:t xml:space="preserve">6. Conclusion</w:t>
      </w:r>
    </w:p>
    <w:p>
      <w:pPr>
        <w:pStyle w:val="FirstParagraph"/>
      </w:pPr>
      <w:r>
        <w:t xml:space="preserve">In conclusion, the Accountant is an indispensable asset to the economic ecosystem of Nigeria Abuja. Whether serving in the public sector to ensure transparent governance or in the private sector to drive profitability and strategic growth, their contributions are foundational. As Nigeria Abuja continues to develop into a global city, the demand for skilled Accountants who can navigate complex regulatory frameworks, embrace technological advancements, and uphold ethical standards will only increase.</w:t>
      </w:r>
    </w:p>
    <w:p>
      <w:pPr>
        <w:pStyle w:val="BodyText"/>
      </w:pPr>
      <w:r>
        <w:t xml:space="preserve">For the sustained economic development of the region, it is imperative that educational institutions and professional bodies continue to train Accountants who are not only technically proficient but also strategically minded. The future of finance in Nigeria Abuja rests on the shoulders of professionals who can bridge the gap between local realities and global standards, ensuring that every Naira accounts for value, integrity, and progress.</w:t>
      </w:r>
    </w:p>
    <w:bookmarkStart w:id="32" w:name="references-indicative"/>
    <w:p>
      <w:pPr>
        <w:pStyle w:val="Heading3"/>
      </w:pPr>
      <w:r>
        <w:t xml:space="preserve">References (Indicative)</w:t>
      </w:r>
    </w:p>
    <w:p>
      <w:pPr>
        <w:numPr>
          <w:ilvl w:val="0"/>
          <w:numId w:val="1001"/>
        </w:numPr>
        <w:pStyle w:val="Compact"/>
      </w:pPr>
      <w:r>
        <w:t xml:space="preserve">Institute of Chartered Accountants of Nigeria (ICAN). Code of Ethics &amp; Standards.</w:t>
      </w:r>
    </w:p>
    <w:p>
      <w:pPr>
        <w:numPr>
          <w:ilvl w:val="0"/>
          <w:numId w:val="1001"/>
        </w:numPr>
        <w:pStyle w:val="Compact"/>
      </w:pPr>
      <w:r>
        <w:t xml:space="preserve">Federal Inland Revenue Service (FIRS). Tax Administration Act, 2021.</w:t>
      </w:r>
    </w:p>
    <w:p>
      <w:pPr>
        <w:numPr>
          <w:ilvl w:val="0"/>
          <w:numId w:val="1001"/>
        </w:numPr>
        <w:pStyle w:val="Compact"/>
      </w:pPr>
      <w:r>
        <w:t xml:space="preserve">Nigerian Financial Reporting Council. IFRS Implementation Guidelines for Nigerian Entities.</w:t>
      </w:r>
    </w:p>
    <w:p>
      <w:pPr>
        <w:numPr>
          <w:ilvl w:val="0"/>
          <w:numId w:val="1001"/>
        </w:numPr>
        <w:pStyle w:val="Compact"/>
      </w:pPr>
      <w:r>
        <w:t xml:space="preserve">Federal Capital Territory Administration (FCTA) Budget Reviews and Reports.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Nigeria Abuja: Financial Stewardship and Economic Development</dc:title>
  <dc:creator/>
  <dc:language>en</dc:language>
  <cp:keywords/>
  <dcterms:created xsi:type="dcterms:W3CDTF">2026-07-30T04:01:46Z</dcterms:created>
  <dcterms:modified xsi:type="dcterms:W3CDTF">2026-07-30T04:01:46Z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