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f830322bf0dcc9a1478b33f13c792bcb3a03f0e"/>
    <w:p>
      <w:pPr>
        <w:pStyle w:val="Heading1"/>
      </w:pPr>
      <w:r>
        <w:t xml:space="preserve">The Professional Actor in Brisbane</w:t>
      </w:r>
      <w:r>
        <w:br/>
      </w:r>
      <w:r>
        <w:t xml:space="preserve">A Comprehensive Research Analysis of the Contemporary Performance Industry</w:t>
      </w:r>
    </w:p>
    <w:p>
      <w:pPr>
        <w:pStyle w:val="FirstParagraph"/>
      </w:pPr>
      <w:r>
        <w:rPr>
          <w:bCs/>
          <w:b/>
        </w:rPr>
        <w:t xml:space="preserve">Abstract:</w:t>
      </w:r>
      <w:r>
        <w:t xml:space="preserve">This research paper investigates the multifaceted role of the modern Actor within the specific cultural and economic landscape of Australia, with a focused case study on Brisbane, Queensland. By analyzing market trends, educational frameworks, union structures, and shifting audience demographics in Brisbane's theatre scene and screen industries, this paper elucidates how an Actor must adapt to thrive. It argues that success for an Actor in this region requires not only artistic excellence but also entrepreneurial agility.</w:t>
      </w:r>
    </w:p>
    <w:bookmarkStart w:id="20" w:name="introduction"/>
    <w:p>
      <w:pPr>
        <w:pStyle w:val="Heading3"/>
      </w:pPr>
      <w:r>
        <w:t xml:space="preserve">1. Introduction</w:t>
      </w:r>
    </w:p>
    <w:p>
      <w:pPr>
        <w:pStyle w:val="FirstParagraph"/>
      </w:pPr>
      <w:r>
        <w:t xml:space="preserve">The performing arts sector in Australia has long been recognized as a vital component of the nation's cultural identity, with significant contributions from film, television, theatre, and digital media. Within this national framework, Brisbane has emerged as a critical hub for creative expression and professional performance. For the Actor working in Australia Brisbane represents a unique intersection of state-level government support and national screen production growth. This paper aims to explore the operational realities faced by Actors operating specifically within Queensland's capital city.</w:t>
      </w:r>
    </w:p>
    <w:p>
      <w:pPr>
        <w:pStyle w:val="BodyText"/>
      </w:pPr>
      <w:r>
        <w:t xml:space="preserve">Traditionally, Sydney and Melbourne have dominated the Australian narrative regarding casting calls for major international productions. However recent economic shifts in Australia, driven by regional funding incentives and infrastructure development, have elevated Brisbane to a primary production location. Consequently understanding the specific ecosystem an Actor encounters in this environment is essential for career planning and industry sustainability.</w:t>
      </w:r>
    </w:p>
    <w:bookmarkEnd w:id="20"/>
    <w:bookmarkStart w:id="21" w:name="Xbe20af9f3358dac5b2973dad30bc8bf9cb55ef7"/>
    <w:p>
      <w:pPr>
        <w:pStyle w:val="Heading3"/>
      </w:pPr>
      <w:r>
        <w:t xml:space="preserve">2. The Landscape of Performance: Theatre and Screen</w:t>
      </w:r>
    </w:p>
    <w:p>
      <w:pPr>
        <w:pStyle w:val="FirstParagraph"/>
      </w:pPr>
      <w:r>
        <w:t xml:space="preserve">To understand the work of an Actor one must first examine where that work occurs In Brisbane the theatrical landscape is anchored by world-class institutions such as the Queensland Performing Arts Centre (QPAC), Storybridge, and the Playhouse in New Farm These venues provide steady employment opportunities for stage Actors allowing them to hone their craft in front of local audiences who are increasingly demanding high-quality local content alongside international touring productions.</w:t>
      </w:r>
    </w:p>
    <w:p>
      <w:pPr>
        <w:pStyle w:val="BodyText"/>
      </w:pPr>
      <w:r>
        <w:t xml:space="preserve">However it is impossible to discuss the contemporary Actor without addressing screen work. Brisbane's transformation into a major filming location has been fueled by substantial tax offsets and state government incentives aimed at attracting global production companies. Major blockbusters and prestige Australian television series increasingly choose Brisbane over traditional coastal hubs due to its diverse urban architecture, subtropical landscapes, and cost-effective studio infrastructure This shift presents an Actor with a broader spectrum of opportunities than previously available locally.</w:t>
      </w:r>
    </w:p>
    <w:bookmarkEnd w:id="21"/>
    <w:bookmarkStart w:id="22" w:name="X0d4b3080daa8f25dbfe876d72484f2bdae8e02f"/>
    <w:p>
      <w:pPr>
        <w:pStyle w:val="Heading3"/>
      </w:pPr>
      <w:r>
        <w:t xml:space="preserve">3. Educational Pathways and Professional Development</w:t>
      </w:r>
    </w:p>
    <w:p>
      <w:pPr>
        <w:pStyle w:val="FirstParagraph"/>
      </w:pPr>
      <w:r>
        <w:t xml:space="preserve">The foundation of any successful Actor's career lies in rigorous training In Australia Brisbane boasts several prestigious institutions dedicated to developing performance talent. The Queensland University of Technology (QUT) offers highly regarded acting programs that combine technical skill with academic theory Additionally private institutions like the Australian Institute of Music and various independent studios provide specialized training in screen acting improvisation and voice work.</w:t>
      </w:r>
    </w:p>
    <w:p>
      <w:pPr>
        <w:pStyle w:val="BodyText"/>
      </w:pPr>
      <w:r>
        <w:t xml:space="preserve">This educational infrastructure is crucial because it mirrors industry expectations Modern casting directors for productions based in or visiting Brisbane look for Actors who not only possess innate talent but also technical proficiency particularly regarding on-camera technique which differs significantly from stage performance The synergy between local education providers and industry practitioners ensures that graduating Actors are prepared to step directly into professional environments.</w:t>
      </w:r>
    </w:p>
    <w:bookmarkEnd w:id="22"/>
    <w:bookmarkStart w:id="23" w:name="Xb5a36f6d6fb43fb9eb72f7fa96d8198bf9784b3"/>
    <w:p>
      <w:pPr>
        <w:pStyle w:val="Heading3"/>
      </w:pPr>
      <w:r>
        <w:t xml:space="preserve">4. Industry Structures: Unions and Representation</w:t>
      </w:r>
    </w:p>
    <w:p>
      <w:pPr>
        <w:pStyle w:val="FirstParagraph"/>
      </w:pPr>
      <w:r>
        <w:t xml:space="preserve">Navigating the business side of being an Actor requires understanding the organizational structures that protect performers' rights In Australia the primary body advocating for entertainment professionals is Equity Australia (formerly known as the Australian Actors' Equity Association) For Actors in Brisbane membership provides access to negotiated minimum wages safe working conditions and legal advocacy It also grants access to exclusive job boards where professional casting calls are published before being advertised publicly.</w:t>
      </w:r>
    </w:p>
    <w:p>
      <w:pPr>
        <w:pStyle w:val="BodyText"/>
      </w:pPr>
      <w:r>
        <w:t xml:space="preserve">Furthermore representation by talent agencies plays a pivotal role The major national agencies all maintain branches or agents based in Queensland This connectivity allows local Actors to be considered for roles not just in Brisbane but across the entire Australian market and even for international opportunities facilitated by these global networks Being part of this professional network is often as important as the Acting itself.</w:t>
      </w:r>
    </w:p>
    <w:bookmarkEnd w:id="23"/>
    <w:bookmarkStart w:id="24" w:name="Xecd1f3d61eb09c851895004a15122009b09fa9d"/>
    <w:p>
      <w:pPr>
        <w:pStyle w:val="Heading3"/>
      </w:pPr>
      <w:r>
        <w:t xml:space="preserve">5. Challenges and Opportunities for the Modern Actor</w:t>
      </w:r>
    </w:p>
    <w:p>
      <w:pPr>
        <w:pStyle w:val="FirstParagraph"/>
      </w:pPr>
      <w:r>
        <w:t xml:space="preserve">Despite growth in production volume several challenges persist for Actors based in Australia Brisbane First there remains a geographical bias toward Sydney-based casting directors who may not always travel to Queensland to conduct extensive local auditions This means that Brisbane Actors must often engage in self-taping processes and maintain an online presence that appeals to interstate clients.</w:t>
      </w:r>
    </w:p>
    <w:p>
      <w:pPr>
        <w:pStyle w:val="BodyText"/>
      </w:pPr>
      <w:r>
        <w:t xml:space="preserve">Secondly financial precarity remains a reality The majority of Actors are freelancers This necessitates entrepreneurial skills Many successful actors supplement their income through teaching directing commercial work or behind-the-scenes production roles. Moreover the rise of digital content creation offers new avenues for Actors to build personal brands and bypass traditional gatekeepers entirely.</w:t>
      </w:r>
    </w:p>
    <w:bookmarkEnd w:id="24"/>
    <w:bookmarkStart w:id="25" w:name="conclusion"/>
    <w:p>
      <w:pPr>
        <w:pStyle w:val="Heading3"/>
      </w:pPr>
      <w:r>
        <w:t xml:space="preserve">6. Conclusion</w:t>
      </w:r>
    </w:p>
    <w:p>
      <w:pPr>
        <w:pStyle w:val="FirstParagraph"/>
      </w:pPr>
      <w:r>
        <w:t xml:space="preserve">The role of an Actor in Australia today is more complex and dynamic than ever before. In Brisbane specifically rapid growth in screen production combined with a vibrant live arts scene creates fertile ground for talented performers However success requires adaptability Actors must be versatile enough to move between stage and screen entrepreneurial enough to manage their own careers and technically proficient enough to meet the high standards demanded by international productions filming on home soil.</w:t>
      </w:r>
    </w:p>
    <w:p>
      <w:pPr>
        <w:pStyle w:val="BodyText"/>
      </w:pPr>
      <w:r>
        <w:t xml:space="preserve">As Brisbane continues its ascent as a global screen hub the opportunities will undoubtedly increase but so too will the competition. Therefore ongoing research into market trends lifelong learning and networking remain imperative for any Actor seeking longevity in this competitive industry. The future of acting in Australia Brisbane lies not just in artistic merit but also in strategic career management within an evolving creative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Brisbane: A Comprehensive Research Analysis</dc:title>
  <dc:creator/>
  <dc:language>en</dc:language>
  <cp:keywords/>
  <dcterms:created xsi:type="dcterms:W3CDTF">2026-07-29T14:23:59Z</dcterms:created>
  <dcterms:modified xsi:type="dcterms:W3CDTF">2026-07-29T14:23:59Z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