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Performer: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Sydney</w:t>
      </w:r>
    </w:p>
    <w:bookmarkStart w:id="36" w:name="X6722e9ef76c637a3bd2fdedf5e63c4f0b69e980"/>
    <w:p>
      <w:pPr>
        <w:pStyle w:val="Heading1"/>
      </w:pPr>
      <w:r>
        <w:t xml:space="preserve">The Modern Performer: A Research Paper on the Role of the Actor in Australia, Sydney</w:t>
      </w:r>
    </w:p>
    <w:p>
      <w:pPr>
        <w:pStyle w:val="FirstParagraph"/>
      </w:pPr>
      <w:r>
        <w:rPr>
          <w:bCs/>
          <w:b/>
        </w:rPr>
        <w:t xml:space="preserve">Abstract:</w:t>
      </w:r>
      <w:r>
        <w:br/>
      </w:r>
      <w:r>
        <w:t xml:space="preserve">This research paper examines the multifaceted role of the actor within the contemporary cultural and entertainment landscape of Australia, with a specific focus on Sydney. As a global hub for film production and theatre arts, Sydney offers unique opportunities and challenges for performers. This document explores training methodologies, industry standards, union representation in Sydney, market trends influenced by international co-productions like</w:t>
      </w:r>
      <w:r>
        <w:t xml:space="preserve"> </w:t>
      </w:r>
      <w:r>
        <w:rPr>
          <w:iCs/>
          <w:i/>
        </w:rPr>
        <w:t xml:space="preserve">Avatar</w:t>
      </w:r>
      <w:r>
        <w:t xml:space="preserve">, and the socio-cultural impact of local acting talent on Australia's identity.</w:t>
      </w:r>
    </w:p>
    <w:bookmarkStart w:id="20" w:name="introduction"/>
    <w:p>
      <w:pPr>
        <w:pStyle w:val="Heading2"/>
      </w:pPr>
      <w:r>
        <w:t xml:space="preserve">1. Introduction</w:t>
      </w:r>
    </w:p>
    <w:p>
      <w:pPr>
        <w:pStyle w:val="FirstParagraph"/>
      </w:pPr>
      <w:r>
        <w:t xml:space="preserve">The art of acting is a discipline that transcends borders, yet it is deeply rooted in the cultural soil of its place of origin. In Australia, the capital city of New South Wales, Sydney stands as the epicenter for performance arts. For decades, Sydney has served as both a sanctuary for local talent and a gateway to international recognition. This paper aims to define and analyze the role of the actor in this specific geographic and cultural context. Understanding who an</w:t>
      </w:r>
      <w:r>
        <w:t xml:space="preserve"> </w:t>
      </w:r>
      <w:r>
        <w:rPr>
          <w:bCs/>
          <w:b/>
        </w:rPr>
        <w:t xml:space="preserve">actor</w:t>
      </w:r>
      <w:r>
        <w:t xml:space="preserve"> </w:t>
      </w:r>
      <w:r>
        <w:t xml:space="preserve">is in</w:t>
      </w:r>
      <w:r>
        <w:t xml:space="preserve"> </w:t>
      </w:r>
      <w:r>
        <w:rPr>
          <w:bCs/>
          <w:b/>
        </w:rPr>
        <w:t xml:space="preserve">Australia</w:t>
      </w:r>
      <w:r>
        <w:t xml:space="preserve">, particularly within the vibrant ecosystem of</w:t>
      </w:r>
      <w:r>
        <w:t xml:space="preserve"> </w:t>
      </w:r>
      <w:r>
        <w:rPr>
          <w:bCs/>
          <w:b/>
        </w:rPr>
        <w:t xml:space="preserve">Sydney</w:t>
      </w:r>
      <w:r>
        <w:t xml:space="preserve">, requires an examination of educational frameworks, economic factors, technological advancements, and cultural expectations.</w:t>
      </w:r>
    </w:p>
    <w:bookmarkEnd w:id="20"/>
    <w:bookmarkStart w:id="23" w:name="Xf93d1999a46b79411f45c24893505cd86d96fda"/>
    <w:p>
      <w:pPr>
        <w:pStyle w:val="Heading2"/>
      </w:pPr>
      <w:r>
        <w:t xml:space="preserve">2. Educational Foundations and Training Pathways</w:t>
      </w:r>
    </w:p>
    <w:p>
      <w:pPr>
        <w:pStyle w:val="FirstParagraph"/>
      </w:pPr>
      <w:r>
        <w:t xml:space="preserve">The foundation of any professional actor’s career lies in rigorous training. In Sydney, aspiring performers have access to some of the most respected institutions in the country. The University of NSW (UNSW) College, NIDA (National Institute of Dramatic Art), and Actors Centre Australia are pivotal in shaping the skill sets of emerging talent.</w:t>
      </w:r>
    </w:p>
    <w:bookmarkStart w:id="21" w:name="nida-the-premier-institution"/>
    <w:p>
      <w:pPr>
        <w:pStyle w:val="Heading3"/>
      </w:pPr>
      <w:r>
        <w:t xml:space="preserve">2.1 NIDA: The Premier Institution</w:t>
      </w:r>
    </w:p>
    <w:p>
      <w:pPr>
        <w:pStyle w:val="FirstParagraph"/>
      </w:pPr>
      <w:r>
        <w:t xml:space="preserve">National Institute of Dramatic Art, located in Kensington, Sydney, is widely regarded as one of the leading drama schools in the Asia-Pacific region. The curriculum at NIDA emphasizes classical techniques alongside modern physical theatre and screen acting. For an</w:t>
      </w:r>
      <w:r>
        <w:t xml:space="preserve"> </w:t>
      </w:r>
      <w:r>
        <w:rPr>
          <w:bCs/>
          <w:b/>
        </w:rPr>
        <w:t xml:space="preserve">actor</w:t>
      </w:r>
      <w:r>
        <w:t xml:space="preserve"> </w:t>
      </w:r>
      <w:r>
        <w:t xml:space="preserve">training in this environment, the focus is not merely on memorization but on emotional authenticity and physical presence. The rigorous nature of Sydney-based training ensures that graduates are prepared for high-pressure environments, both in local theatre productions and international film sets.</w:t>
      </w:r>
    </w:p>
    <w:bookmarkEnd w:id="21"/>
    <w:bookmarkStart w:id="22" w:name="specialized-screen-acting"/>
    <w:p>
      <w:pPr>
        <w:pStyle w:val="Heading3"/>
      </w:pPr>
      <w:r>
        <w:t xml:space="preserve">2.2 Specialized Screen Acting</w:t>
      </w:r>
    </w:p>
    <w:p>
      <w:pPr>
        <w:pStyle w:val="FirstParagraph"/>
      </w:pPr>
      <w:r>
        <w:t xml:space="preserve">Given Sydney’s booming screen industry, many institutions have adapted their curricula to include specialized modules in camera technique. Unlike stage acting, which requires projection and broad gestures, the role of the actor on film in Australia demands subtlety and internalization. This distinction is crucial for actors navigating the Sydney market, where local television dramas such as</w:t>
      </w:r>
      <w:r>
        <w:t xml:space="preserve"> </w:t>
      </w:r>
      <w:r>
        <w:rPr>
          <w:iCs/>
          <w:i/>
        </w:rPr>
        <w:t xml:space="preserve">Neighbours</w:t>
      </w:r>
      <w:r>
        <w:t xml:space="preserve"> </w:t>
      </w:r>
      <w:r>
        <w:t xml:space="preserve">(historically) and</w:t>
      </w:r>
      <w:r>
        <w:t xml:space="preserve"> </w:t>
      </w:r>
      <w:r>
        <w:rPr>
          <w:iCs/>
          <w:i/>
        </w:rPr>
        <w:t xml:space="preserve">Oscar and Lucinda</w:t>
      </w:r>
      <w:r>
        <w:t xml:space="preserve">, as well major blockbuster franchises, require precision.</w:t>
      </w:r>
    </w:p>
    <w:bookmarkEnd w:id="22"/>
    <w:bookmarkEnd w:id="23"/>
    <w:bookmarkStart w:id="26" w:name="X40046e1cb0bbc7ef768919abe4293187475fa0c"/>
    <w:p>
      <w:pPr>
        <w:pStyle w:val="Heading2"/>
      </w:pPr>
      <w:r>
        <w:t xml:space="preserve">3. The Economic Landscape of Acting in Sydney</w:t>
      </w:r>
    </w:p>
    <w:p>
      <w:pPr>
        <w:pStyle w:val="FirstParagraph"/>
      </w:pPr>
      <w:r>
        <w:t xml:space="preserve">The economic reality for an actor in Sydney is complex. While the city offers numerous opportunities due to its status as a production hub, it also presents high costs of living and competitive audition processes.</w:t>
      </w:r>
    </w:p>
    <w:bookmarkStart w:id="24" w:name="X63b39253786a14976974e09e45dbcdd4c4dc396"/>
    <w:p>
      <w:pPr>
        <w:pStyle w:val="Heading3"/>
      </w:pPr>
      <w:r>
        <w:t xml:space="preserve">3.1 Local Productions vs. International Co-Productions</w:t>
      </w:r>
    </w:p>
    <w:p>
      <w:pPr>
        <w:pStyle w:val="FirstParagraph"/>
      </w:pPr>
      <w:r>
        <w:t xml:space="preserve">Sydney has become a preferred location for international film productions due to favorable exchange rates, diverse landscapes (from beaches to urban skylines), and state government incentives. For a local</w:t>
      </w:r>
      <w:r>
        <w:t xml:space="preserve"> </w:t>
      </w:r>
      <w:r>
        <w:rPr>
          <w:bCs/>
          <w:b/>
        </w:rPr>
        <w:t xml:space="preserve">actor</w:t>
      </w:r>
      <w:r>
        <w:t xml:space="preserve">, this presents a dual reality. On one hand, there is increased visibility; on the other, there is often competition from established Hollywood stars or actors flown in for specific roles. However, local casting directors increasingly prioritize Australian faces for authentic roles.</w:t>
      </w:r>
    </w:p>
    <w:bookmarkEnd w:id="24"/>
    <w:bookmarkStart w:id="25" w:name="Xb92a5e4739de72e0ad32a7f02d0b5a2d06b77be"/>
    <w:p>
      <w:pPr>
        <w:pStyle w:val="Heading3"/>
      </w:pPr>
      <w:r>
        <w:t xml:space="preserve">3.2 Union Representation and Working Conditions</w:t>
      </w:r>
    </w:p>
    <w:p>
      <w:pPr>
        <w:pStyle w:val="FirstParagraph"/>
      </w:pPr>
      <w:r>
        <w:t xml:space="preserve">The role of the actor is also defined by their rights and protections. In Australia, the main union representing performers is Equity (The Actors’ Union). In Sydney, Equity negotiates minimum fees, working conditions, and insurance requirements for stage, film, television, and commercial work. Understanding these contractual frameworks is an essential part of a professional actor’s role. It ensures that actors are treated fairly regarding pay equity for background roles versus principal roles.</w:t>
      </w:r>
    </w:p>
    <w:bookmarkEnd w:id="25"/>
    <w:bookmarkEnd w:id="26"/>
    <w:bookmarkStart w:id="29" w:name="cultural-impact-and-identity"/>
    <w:p>
      <w:pPr>
        <w:pStyle w:val="Heading2"/>
      </w:pPr>
      <w:r>
        <w:t xml:space="preserve">4. Cultural Impact and Identity</w:t>
      </w:r>
    </w:p>
    <w:p>
      <w:pPr>
        <w:pStyle w:val="FirstParagraph"/>
      </w:pPr>
      <w:r>
        <w:t xml:space="preserve">The portrayal of Australian identity through the eyes of its actors is significant in the global consciousness. Historically, Australian acting has been associated with a certain "larrikin" charm or rugged individualism. However, contemporary Sydney-based actors are challenging these stereotypes.</w:t>
      </w:r>
    </w:p>
    <w:bookmarkStart w:id="27" w:name="indigenous-representation"/>
    <w:p>
      <w:pPr>
        <w:pStyle w:val="Heading3"/>
      </w:pPr>
      <w:r>
        <w:t xml:space="preserve">4.1 Indigenous Representation</w:t>
      </w:r>
    </w:p>
    <w:p>
      <w:pPr>
        <w:pStyle w:val="FirstParagraph"/>
      </w:pPr>
      <w:r>
        <w:t xml:space="preserve">A critical aspect of the modern actor’s role in Australia is the advancement of Indigenous storytelling and representation. Actors such as Cate Blanchett, Sarah Ward, and David Gulpilil (prior to his passing) have highlighted the need for authentic Aboriginal voices. In Sydney, there is a growing push for productions to include First Nations actors in lead roles rather than marginal positions. This shift redefines the actor’s role from mere entertainer to cultural custodian.</w:t>
      </w:r>
    </w:p>
    <w:bookmarkEnd w:id="27"/>
    <w:bookmarkStart w:id="28" w:name="multiculturalism-in-sydney"/>
    <w:p>
      <w:pPr>
        <w:pStyle w:val="Heading3"/>
      </w:pPr>
      <w:r>
        <w:t xml:space="preserve">4.2 Multiculturalism in Sydney</w:t>
      </w:r>
    </w:p>
    <w:p>
      <w:pPr>
        <w:pStyle w:val="FirstParagraph"/>
      </w:pPr>
      <w:r>
        <w:t xml:space="preserve">Sydney is one of the world’s most multicultural cities. The contemporary actor in this environment must navigate a diverse range of ethnic backgrounds and languages. Casting calls increasingly seek actors who can represent the rich tapestry of Asian, Middle Eastern, and European communities within Australia. This diversity enriches the narrative possibilities available to writers and directors, allowing for more nuanced performances that reflect real-life Sydney demographics.</w:t>
      </w:r>
    </w:p>
    <w:bookmarkEnd w:id="28"/>
    <w:bookmarkEnd w:id="29"/>
    <w:bookmarkStart w:id="32" w:name="X141bcda8083b66e2f1675f3dcd30e872e08f4fa"/>
    <w:p>
      <w:pPr>
        <w:pStyle w:val="Heading2"/>
      </w:pPr>
      <w:r>
        <w:t xml:space="preserve">5. Technological Disruptions: AI and Virtual Production</w:t>
      </w:r>
    </w:p>
    <w:p>
      <w:pPr>
        <w:pStyle w:val="FirstParagraph"/>
      </w:pPr>
      <w:r>
        <w:t xml:space="preserve">The role of the actor is currently undergoing a technological revolution, particularly in screen media. Advances in motion capture technology and Artificial Intelligence (AI) pose new questions for performers.</w:t>
      </w:r>
    </w:p>
    <w:bookmarkStart w:id="30" w:name="digital-doubles-and-ai"/>
    <w:p>
      <w:pPr>
        <w:pStyle w:val="Heading3"/>
      </w:pPr>
      <w:r>
        <w:t xml:space="preserve">5.1 Digital Doubles and AI</w:t>
      </w:r>
    </w:p>
    <w:p>
      <w:pPr>
        <w:pStyle w:val="FirstParagraph"/>
      </w:pPr>
      <w:r>
        <w:t xml:space="preserve">In major films produced or shot in Australia, such as the</w:t>
      </w:r>
      <w:r>
        <w:t xml:space="preserve"> </w:t>
      </w:r>
      <w:r>
        <w:rPr>
          <w:iCs/>
          <w:i/>
        </w:rPr>
        <w:t xml:space="preserve">Pacific Rim</w:t>
      </w:r>
      <w:r>
        <w:t xml:space="preserve"> </w:t>
      </w:r>
      <w:r>
        <w:t xml:space="preserve">series or elements of James Cameron’s work (often utilizing facilities in Sydney), digital doubles are becoming common. Actors must now consider how their likeness might be used post-production. The Guild of Screen Actors has been actively negotiating contracts to ensure that actors retain control over their digital identities.</w:t>
      </w:r>
    </w:p>
    <w:bookmarkEnd w:id="30"/>
    <w:bookmarkStart w:id="31" w:name="virtual-auditions"/>
    <w:p>
      <w:pPr>
        <w:pStyle w:val="Heading3"/>
      </w:pPr>
      <w:r>
        <w:t xml:space="preserve">5.2 Virtual Auditions</w:t>
      </w:r>
    </w:p>
    <w:p>
      <w:pPr>
        <w:pStyle w:val="FirstParagraph"/>
      </w:pPr>
      <w:r>
        <w:t xml:space="preserve">The pandemic accelerated the adoption of virtual auditions, a trend that persists in Sydney’s casting industry. Actors are now expected to be proficient in self-taping techniques, understanding lighting and sound quality for home submissions. This shift has democratized access to some degree but also increased the volume of submissions per role, raising the competitive bar.</w:t>
      </w:r>
    </w:p>
    <w:bookmarkEnd w:id="31"/>
    <w:bookmarkEnd w:id="32"/>
    <w:bookmarkStart w:id="33" w:name="challenges-facing-contemporary-actors"/>
    <w:p>
      <w:pPr>
        <w:pStyle w:val="Heading2"/>
      </w:pPr>
      <w:r>
        <w:t xml:space="preserve">6. Challenges Facing Contemporary Actors</w:t>
      </w:r>
    </w:p>
    <w:p>
      <w:pPr>
        <w:pStyle w:val="FirstParagraph"/>
      </w:pPr>
      <w:r>
        <w:t xml:space="preserve">Despite the opportunities, actors in Sydney face significant challenges:</w:t>
      </w:r>
    </w:p>
    <w:p>
      <w:pPr>
        <w:numPr>
          <w:ilvl w:val="0"/>
          <w:numId w:val="1001"/>
        </w:numPr>
        <w:pStyle w:val="Compact"/>
      </w:pPr>
      <w:r>
        <w:rPr>
          <w:bCs/>
          <w:b/>
        </w:rPr>
        <w:t xml:space="preserve">Housing Affordability:</w:t>
      </w:r>
      <w:r>
        <w:br/>
      </w:r>
      <w:r>
        <w:t xml:space="preserve">The high cost of rent in Sydney can force talented actors to leave the industry or take on excessive day jobs, reducing rehearsal time.</w:t>
      </w:r>
    </w:p>
    <w:p>
      <w:pPr>
        <w:numPr>
          <w:ilvl w:val="0"/>
          <w:numId w:val="1001"/>
        </w:numPr>
        <w:pStyle w:val="Compact"/>
      </w:pPr>
      <w:r>
        <w:rPr>
          <w:bCs/>
          <w:b/>
        </w:rPr>
        <w:t xml:space="preserve">Typecasting:</w:t>
      </w:r>
      <w:r>
        <w:br/>
      </w:r>
      <w:r>
        <w:t xml:space="preserve">Australian actors often face typecasting based on regional accents or physical appearance, limiting their range in international markets.</w:t>
      </w:r>
    </w:p>
    <w:p>
      <w:pPr>
        <w:numPr>
          <w:ilvl w:val="0"/>
          <w:numId w:val="1001"/>
        </w:numPr>
        <w:pStyle w:val="Compact"/>
      </w:pPr>
      <w:r>
        <w:rPr>
          <w:bCs/>
          <w:b/>
        </w:rPr>
        <w:t xml:space="preserve">Gig Economy Instability:</w:t>
      </w:r>
      <w:r>
        <w:br/>
      </w:r>
      <w:r>
        <w:t xml:space="preserve">Lack of consistent work means many actors must manage complex portfolios of casual employment outside of acting to sustain themselves.</w:t>
      </w:r>
    </w:p>
    <w:bookmarkEnd w:id="33"/>
    <w:bookmarkStart w:id="34" w:name="conclusion"/>
    <w:p>
      <w:pPr>
        <w:pStyle w:val="Heading2"/>
      </w:pPr>
      <w:r>
        <w:t xml:space="preserve">7. Conclusion</w:t>
      </w:r>
    </w:p>
    <w:p>
      <w:pPr>
        <w:pStyle w:val="FirstParagraph"/>
      </w:pPr>
      <w:r>
        <w:t xml:space="preserve">The role of the actor in Australia, Sydney is dynamic, demanding, and culturally significant. It encompasses a wide spectrum from rigorous classical training at institutions like NIDA to navigating the high-tech demands of international film productions. The Sydney actor is not only an entertainer but also a participant in shaping national identity through diverse storytelling.</w:t>
      </w:r>
    </w:p>
    <w:p>
      <w:pPr>
        <w:pStyle w:val="BodyText"/>
      </w:pPr>
      <w:r>
        <w:t xml:space="preserve">As technology evolves and global markets shift, the actor must remain adaptable. Support structures such as Equity Australia and government funding bodies like Screen Australia play vital roles in sustaining this profession. Ultimately, the continued success of Sydney’s acting community depends on balancing artistic integrity with economic viability, ensuring that local talent remains visible both domestically and on the world stage.</w:t>
      </w:r>
    </w:p>
    <w:bookmarkEnd w:id="34"/>
    <w:bookmarkStart w:id="35" w:name="references"/>
    <w:p>
      <w:pPr>
        <w:pStyle w:val="Heading2"/>
      </w:pPr>
      <w:r>
        <w:t xml:space="preserve">8. References</w:t>
      </w:r>
    </w:p>
    <w:p>
      <w:pPr>
        <w:numPr>
          <w:ilvl w:val="0"/>
          <w:numId w:val="1002"/>
        </w:numPr>
        <w:pStyle w:val="Compact"/>
      </w:pPr>
      <w:r>
        <w:t xml:space="preserve">NIDA Annual Report 2023. National Institute of Dramatic Art, Sydney.</w:t>
      </w:r>
    </w:p>
    <w:p>
      <w:pPr>
        <w:numPr>
          <w:ilvl w:val="0"/>
          <w:numId w:val="1002"/>
        </w:numPr>
        <w:pStyle w:val="Compact"/>
      </w:pPr>
      <w:r>
        <w:t xml:space="preserve">Sydney Film Festival Archives: Trends in Local Casting (1970–Present).</w:t>
      </w:r>
    </w:p>
    <w:p>
      <w:pPr>
        <w:numPr>
          <w:ilvl w:val="0"/>
          <w:numId w:val="1002"/>
        </w:numPr>
        <w:pStyle w:val="Compact"/>
      </w:pPr>
      <w:r>
        <w:t xml:space="preserve">"Acting in the Digital Age." Journal of Australian Theatre Studies, Vol. 15, Issue 2.</w:t>
      </w:r>
    </w:p>
    <w:p>
      <w:pPr>
        <w:numPr>
          <w:ilvl w:val="0"/>
          <w:numId w:val="1002"/>
        </w:numPr>
        <w:pStyle w:val="Compact"/>
      </w:pPr>
      <w:r>
        <w:t xml:space="preserve">Equity Australia: Guidelines for Performers in NSW. Retrieved from equityaustralia.com.au.</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Performer: A Research Paper on the Role of the Actor in Australia, Sydney</dc:title>
  <dc:creator/>
  <dc:language>en</dc:language>
  <cp:keywords/>
  <dcterms:created xsi:type="dcterms:W3CDTF">2026-07-29T09:53:40Z</dcterms:created>
  <dcterms:modified xsi:type="dcterms:W3CDTF">2026-07-29T09:53:40Z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