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Acting</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0" w:name="X7694454764a9be24b3fdc90ac2ecc907d69a203"/>
    <w:p>
      <w:pPr>
        <w:pStyle w:val="Heading1"/>
      </w:pPr>
      <w:r>
        <w:t xml:space="preserve">The Evolution and Socio-Cultural Impact of Acting in Mexico City:</w:t>
      </w:r>
    </w:p>
    <w:bookmarkEnd w:id="20"/>
    <w:bookmarkStart w:id="32" w:name="X7b0e9ac933ccb1dfc90348b6337018fd46df9de"/>
    <w:p>
      <w:pPr>
        <w:pStyle w:val="Heading1"/>
      </w:pPr>
      <w:r>
        <w:t xml:space="preserve">A Comprehensive Research Paper on the Modern Actor</w:t>
      </w:r>
    </w:p>
    <w:p>
      <w:pPr>
        <w:pStyle w:val="FirstParagraph"/>
      </w:pPr>
      <w:r>
        <w:rPr>
          <w:bCs/>
          <w:b/>
        </w:rPr>
        <w:t xml:space="preserve">Abstract:</w:t>
      </w:r>
    </w:p>
    <w:p>
      <w:pPr>
        <w:pStyle w:val="BodyText"/>
      </w:pPr>
      <w:r>
        <w:t xml:space="preserve">This research paper examines the multifaceted role of the actor within the specific cultural and industrial context of Mexico City. By analyzing historical precedents, contemporary theatrical movements, and the booming film industry known as "Hollywood Norte," this study highlights how actors in Mexico City serve not only as entertainers but also as custodians of national identity. The document explores training methodologies, economic challenges, digital transformations, and the global reach of Mexican performers originating from this capital hub.</w:t>
      </w:r>
    </w:p>
    <w:bookmarkStart w:id="21" w:name="introduction"/>
    <w:p>
      <w:pPr>
        <w:pStyle w:val="Heading2"/>
      </w:pPr>
      <w:r>
        <w:t xml:space="preserve">1. Introduction</w:t>
      </w:r>
    </w:p>
    <w:p>
      <w:pPr>
        <w:pStyle w:val="FirstParagraph"/>
      </w:pPr>
      <w:r>
        <w:t xml:space="preserve">Mexico City stands as a monumental epicenter for artistic expression in Latin America. Within this sprawling metropolis, the profession of the actor has evolved significantly over the past century, transforming from a marginalized trade into a respected pillar of cultural diplomacy and commercial entertainment. For an</w:t>
      </w:r>
      <w:r>
        <w:t xml:space="preserve"> </w:t>
      </w:r>
      <w:r>
        <w:rPr>
          <w:bCs/>
          <w:b/>
        </w:rPr>
        <w:t xml:space="preserve">actor</w:t>
      </w:r>
      <w:r>
        <w:t xml:space="preserve"> </w:t>
      </w:r>
      <w:r>
        <w:t xml:space="preserve">based in</w:t>
      </w:r>
      <w:r>
        <w:t xml:space="preserve"> </w:t>
      </w:r>
      <w:r>
        <w:rPr>
          <w:bCs/>
          <w:b/>
        </w:rPr>
        <w:t xml:space="preserve">Mexico Mexico City</w:t>
      </w:r>
      <w:r>
        <w:t xml:space="preserve">, or simply referred to as Mexico City for brevity in common parlance, represents one of the most competitive yet rewarding landscapes for professional development. This paper aims to dissect the current state of acting professions, focusing on the unique socio-cultural dynamics that define performance art in this specific geographic location.</w:t>
      </w:r>
    </w:p>
    <w:p>
      <w:pPr>
        <w:pStyle w:val="BodyText"/>
      </w:pPr>
      <w:r>
        <w:t xml:space="preserve">The significance of studying an</w:t>
      </w:r>
      <w:r>
        <w:t xml:space="preserve"> </w:t>
      </w:r>
      <w:r>
        <w:rPr>
          <w:bCs/>
          <w:b/>
        </w:rPr>
        <w:t xml:space="preserve">actor</w:t>
      </w:r>
      <w:r>
        <w:t xml:space="preserve"> </w:t>
      </w:r>
      <w:r>
        <w:t xml:space="preserve">in</w:t>
      </w:r>
      <w:r>
        <w:t xml:space="preserve"> </w:t>
      </w:r>
      <w:r>
        <w:rPr>
          <w:bCs/>
          <w:b/>
        </w:rPr>
        <w:t xml:space="preserve">Mexico Mexico City</w:t>
      </w:r>
      <w:r>
        <w:t xml:space="preserve"> </w:t>
      </w:r>
      <w:r>
        <w:t xml:space="preserve">cannot be overstated. As the capital and largest city, it houses the primary institutions for arts education, production studios, and distribution networks. The interplay between traditional Mexican theater styles—such as Comedia Mexicana—and modern avant-garde movements creates a unique pedagogical environment for any aspiring performer.</w:t>
      </w:r>
    </w:p>
    <w:bookmarkEnd w:id="21"/>
    <w:bookmarkStart w:id="22" w:name="X33e06986ad57787c2cfa7abfc6cf6ba7d2a44ca"/>
    <w:p>
      <w:pPr>
        <w:pStyle w:val="Heading2"/>
      </w:pPr>
      <w:r>
        <w:t xml:space="preserve">2. Historical Context: From the Golden Age to Contemporary Realism</w:t>
      </w:r>
    </w:p>
    <w:p>
      <w:pPr>
        <w:pStyle w:val="FirstParagraph"/>
      </w:pPr>
      <w:r>
        <w:t xml:space="preserve">To understand the present-day actor, one must first contextualize their historical roots. The mid-20th century in Mexico City was defined by the "Golden Age of Mexican Cinema." During this era, actors became national heroes and symbols of identity. Figures like María Félix and Pedro Armendáriz set a standard of dramatic intensity that still influences acting methodologies today.</w:t>
      </w:r>
    </w:p>
    <w:p>
      <w:pPr>
        <w:pStyle w:val="BodyText"/>
      </w:pPr>
      <w:r>
        <w:t xml:space="preserve">In contrast to the melodramatic excesses of the past, contemporary acting in</w:t>
      </w:r>
      <w:r>
        <w:t xml:space="preserve"> </w:t>
      </w:r>
      <w:r>
        <w:rPr>
          <w:bCs/>
          <w:b/>
        </w:rPr>
        <w:t xml:space="preserve">Mexico Mexico City</w:t>
      </w:r>
      <w:r>
        <w:t xml:space="preserve"> </w:t>
      </w:r>
      <w:r>
        <w:t xml:space="preserve">has shifted toward realism and naturalism. This shift was largely driven by independent filmmakers and theater troupes who sought to reflect the social realities of urban life. Today’s actor is expected to possess a versatility that bridges these two extremes: the capacity for heightened theatricality required by telenovelas and television productions, combined with the subtle, grounded performance techniques demanded by international co-productions filmed in the capital.</w:t>
      </w:r>
    </w:p>
    <w:bookmarkEnd w:id="22"/>
    <w:bookmarkStart w:id="23" w:name="X62d2fbc69eeeedf502cbccae4869a7b5081591d"/>
    <w:p>
      <w:pPr>
        <w:pStyle w:val="Heading2"/>
      </w:pPr>
      <w:r>
        <w:t xml:space="preserve">3. Educational Institutions and Training Methodologies</w:t>
      </w:r>
    </w:p>
    <w:p>
      <w:pPr>
        <w:pStyle w:val="FirstParagraph"/>
      </w:pPr>
      <w:r>
        <w:t xml:space="preserve">The foundation of any successful actor in Mexico City is rigorous training. The city is home to prestigious institutions such as the National Autonomous University of Mexico (UNAM), specifically its School of Theater, Dance, and Film (EDAD). Here, students are trained in classical methods including Stanislavski’s system and Meisner technique, adapted to the linguistic nuances of Mexican Spanish.</w:t>
      </w:r>
    </w:p>
    <w:p>
      <w:pPr>
        <w:pStyle w:val="BodyText"/>
      </w:pPr>
      <w:r>
        <w:t xml:space="preserve">Furthermore, private conservatories like the Centro de Educación Artística (CEA), operated by Televisa, play a crucial role. These institutions focus heavily on screen acting, voice modulation for dubbing (a major industry in Mexico City), and camera awareness. For an actor seeking to thrive in this region, understanding the difference between stage projection and intimate close-up performance is essential. The dual curriculum of public university education (focused on artistic freedom and social critique) versus private corporate training (focused on commercial viability) creates a dichotomy that actors must navigate.</w:t>
      </w:r>
    </w:p>
    <w:bookmarkEnd w:id="23"/>
    <w:bookmarkStart w:id="26" w:name="X11c1871a74b145bfb41f1f899145a0ff7f256f4"/>
    <w:p>
      <w:pPr>
        <w:pStyle w:val="Heading2"/>
      </w:pPr>
      <w:r>
        <w:t xml:space="preserve">4. The Industrial Landscape: Theater, Film, and Television</w:t>
      </w:r>
    </w:p>
    <w:p>
      <w:pPr>
        <w:pStyle w:val="FirstParagraph"/>
      </w:pPr>
      <w:r>
        <w:t xml:space="preserve">The economic ecosystem for an actor in Mexico City is diverse. While Hollywood attracts global attention, Mexico City is often referred to as "Hollywood Norte." Major international streaming platforms and studios frequently choose locations within the Federal District (now Ciudad de México) due to tax incentives, infrastructure, and talent availability.</w:t>
      </w:r>
    </w:p>
    <w:bookmarkStart w:id="24" w:name="theater"/>
    <w:p>
      <w:pPr>
        <w:pStyle w:val="Heading3"/>
      </w:pPr>
      <w:r>
        <w:t xml:space="preserve">4.1 Theater</w:t>
      </w:r>
    </w:p>
    <w:p>
      <w:pPr>
        <w:pStyle w:val="FirstParagraph"/>
      </w:pPr>
      <w:r>
        <w:t xml:space="preserve">Theater remains the heartbeat of artistic integrity for many actors. Neighborhoods like Roma, Condesa, and Centro Histórico are saturated with black-box theaters hosting experimental works. These productions often address sensitive social issues such as migration, gender identity, and corruption. Actors involved in this scene are typically viewed as cultural activists.</w:t>
      </w:r>
    </w:p>
    <w:bookmarkEnd w:id="24"/>
    <w:bookmarkStart w:id="25" w:name="screen-acting"/>
    <w:p>
      <w:pPr>
        <w:pStyle w:val="Heading3"/>
      </w:pPr>
      <w:r>
        <w:t xml:space="preserve">4.2 Screen Acting</w:t>
      </w:r>
    </w:p>
    <w:p>
      <w:pPr>
        <w:pStyle w:val="FirstParagraph"/>
      </w:pPr>
      <w:r>
        <w:t xml:space="preserve">In the realm of screen acting, the market is bifurcated between domestic content (telenovelas and series for Televisa/MVS) and international co-productions. An actor in Mexico City must often juggle auditions for both spheres. The demand for high-quality Spanish dubbing also provides steady employment, as Mexico City hosts the majority of Latin America’s voice-over studios.</w:t>
      </w:r>
    </w:p>
    <w:bookmarkEnd w:id="25"/>
    <w:bookmarkEnd w:id="26"/>
    <w:bookmarkStart w:id="27" w:name="X1148a4057772e3df0d5eb15f28b57cb7193d4dd"/>
    <w:p>
      <w:pPr>
        <w:pStyle w:val="Heading2"/>
      </w:pPr>
      <w:r>
        <w:t xml:space="preserve">5. Socio-Cultural Challenges and Opportunities</w:t>
      </w:r>
    </w:p>
    <w:p>
      <w:pPr>
        <w:pStyle w:val="FirstParagraph"/>
      </w:pPr>
      <w:r>
        <w:t xml:space="preserve">Precarity is a significant challenge for the working actor in Mexico City. The cost of living in the capital has risen sharply, while wages for entry-level performers remain stagnant. This economic pressure leads to high turnover rates, with many talented individuals leaving the profession or relocating abroad.</w:t>
      </w:r>
    </w:p>
    <w:p>
      <w:pPr>
        <w:pStyle w:val="BodyText"/>
      </w:pPr>
      <w:r>
        <w:rPr>
          <w:bCs/>
          <w:b/>
        </w:rPr>
        <w:t xml:space="preserve">Note on Terminology:</w:t>
      </w:r>
      <w:r>
        <w:t xml:space="preserve"> </w:t>
      </w:r>
      <w:r>
        <w:t xml:space="preserve">In academic and professional contexts within Mexico, it is common to refer to the location as "Ciudad de México" (CDMX). However, this research paper strictly adheres to the requested terminology of "Mexico Mexico City" when discussing geographical specifics.</w:t>
      </w:r>
    </w:p>
    <w:p>
      <w:pPr>
        <w:pStyle w:val="BodyText"/>
      </w:pPr>
      <w:r>
        <w:t xml:space="preserve">Despite these challenges, there are immense opportunities. The global success of Mexican cinema has elevated the profile of actors from</w:t>
      </w:r>
      <w:r>
        <w:t xml:space="preserve"> </w:t>
      </w:r>
      <w:r>
        <w:rPr>
          <w:bCs/>
          <w:b/>
        </w:rPr>
        <w:t xml:space="preserve">Mexico Mexico City</w:t>
      </w:r>
      <w:r>
        <w:t xml:space="preserve">. International awards and festival circulations allow local talent to gain global recognition. Additionally, the rise of digital content creation has democratized access to audiences, allowing actors to build personal brands independent of traditional gatekeepers.</w:t>
      </w:r>
    </w:p>
    <w:bookmarkEnd w:id="27"/>
    <w:bookmarkStart w:id="28" w:name="X8614eae65d034df4fa476f3b5e4e967d39626c4"/>
    <w:p>
      <w:pPr>
        <w:pStyle w:val="Heading2"/>
      </w:pPr>
      <w:r>
        <w:t xml:space="preserve">6. The Role of the Actor in Social Discourse</w:t>
      </w:r>
    </w:p>
    <w:p>
      <w:pPr>
        <w:pStyle w:val="FirstParagraph"/>
      </w:pPr>
      <w:r>
        <w:t xml:space="preserve">In</w:t>
      </w:r>
      <w:r>
        <w:t xml:space="preserve"> </w:t>
      </w:r>
      <w:r>
        <w:rPr>
          <w:bCs/>
          <w:b/>
        </w:rPr>
        <w:t xml:space="preserve">Mexico Mexico City</w:t>
      </w:r>
      <w:r>
        <w:t xml:space="preserve">, actors are increasingly viewed as influencers and social commentators. Through social media platforms, performers from the capital often engage directly with their followers, discussing political issues and advocating for human rights. This visibility grants them a platform that extends beyond entertainment, influencing public opinion and civic engagement.</w:t>
      </w:r>
    </w:p>
    <w:p>
      <w:pPr>
        <w:pStyle w:val="BodyText"/>
      </w:pPr>
      <w:r>
        <w:t xml:space="preserve">The actor becomes a mirror to society. In plays performed at venues like Teatro Chapultepec or Sala Chihuahua, actors confront the audience with uncomfortable truths about violence, inequality, and resilience in the capital. This performative activism is a defining characteristic of the modern acting profession in this region.</w:t>
      </w:r>
    </w:p>
    <w:bookmarkEnd w:id="28"/>
    <w:bookmarkStart w:id="29" w:name="X8a4f42daf4b651c7f267b93e6ad533a2b6bf158"/>
    <w:p>
      <w:pPr>
        <w:pStyle w:val="Heading2"/>
      </w:pPr>
      <w:r>
        <w:t xml:space="preserve">7. Future Prospects: Technology and Globalization</w:t>
      </w:r>
    </w:p>
    <w:p>
      <w:pPr>
        <w:pStyle w:val="FirstParagraph"/>
      </w:pPr>
      <w:r>
        <w:t xml:space="preserve">The future for an actor in Mexico City lies at the intersection of technology and globalization. Virtual production technologies, motion capture, and AI-driven dubbing are beginning to alter traditional acting jobs. Actors must now possess technical literacy alongside their artistic skills.</w:t>
      </w:r>
    </w:p>
    <w:p>
      <w:pPr>
        <w:pStyle w:val="BodyText"/>
      </w:pPr>
      <w:r>
        <w:t xml:space="preserve">Moreover, the push for content localization means that Mexican actors are more frequently cast in international projects as co-stars or voice talents. This trend suggests a future where the boundaries between national and global performance identities blur, with Mexico City serving as a key bridge between North American markets and Latin American culture.</w:t>
      </w:r>
    </w:p>
    <w:bookmarkEnd w:id="29"/>
    <w:bookmarkStart w:id="30" w:name="conclusion"/>
    <w:p>
      <w:pPr>
        <w:pStyle w:val="Heading2"/>
      </w:pPr>
      <w:r>
        <w:t xml:space="preserve">8. Conclusion</w:t>
      </w:r>
    </w:p>
    <w:p>
      <w:pPr>
        <w:pStyle w:val="FirstParagraph"/>
      </w:pPr>
      <w:r>
        <w:t xml:space="preserve">In conclusion, the life of an actor in Mexico City is a complex tapestry woven from historical legacy, rigorous academic training, economic resilience, and cultural activism. The city provides a unique environment where traditional values meet modern innovation. For any researcher studying performance arts in Latin America, the</w:t>
      </w:r>
      <w:r>
        <w:t xml:space="preserve"> </w:t>
      </w:r>
      <w:r>
        <w:rPr>
          <w:bCs/>
          <w:b/>
        </w:rPr>
        <w:t xml:space="preserve">actor</w:t>
      </w:r>
      <w:r>
        <w:t xml:space="preserve"> </w:t>
      </w:r>
      <w:r>
        <w:t xml:space="preserve">operating within</w:t>
      </w:r>
      <w:r>
        <w:t xml:space="preserve"> </w:t>
      </w:r>
      <w:r>
        <w:rPr>
          <w:bCs/>
          <w:b/>
        </w:rPr>
        <w:t xml:space="preserve">Mexico Mexico City</w:t>
      </w:r>
      <w:r>
        <w:t xml:space="preserve"> </w:t>
      </w:r>
      <w:r>
        <w:t xml:space="preserve">offers profound insights into how art functions as both a commercial product and a social necessity.</w:t>
      </w:r>
    </w:p>
    <w:p>
      <w:pPr>
        <w:pStyle w:val="BodyText"/>
      </w:pPr>
      <w:r>
        <w:t xml:space="preserve">The challenges of precarity are real, but they are counterbalanced by the vibrant energy of a city that never stops creating. As globalization continues to reshape the media landscape, actors in this capital will remain pivotal figures in defining and disseminating Mexican culture to the world. Understanding their role is not just an academic exercise but a crucial step in appreciating the cultural heartbeat of one of the world's most dynamic urban centers.</w:t>
      </w:r>
    </w:p>
    <w:bookmarkEnd w:id="30"/>
    <w:bookmarkStart w:id="31" w:name="references"/>
    <w:p>
      <w:pPr>
        <w:pStyle w:val="Heading2"/>
      </w:pPr>
      <w:r>
        <w:t xml:space="preserve">9. References</w:t>
      </w:r>
    </w:p>
    <w:p>
      <w:pPr>
        <w:pStyle w:val="FirstParagraph"/>
      </w:pPr>
      <w:r>
        <w:t xml:space="preserve">(Note: This is a simulated reference list for structural completeness.)</w:t>
      </w:r>
    </w:p>
    <w:p>
      <w:pPr>
        <w:numPr>
          <w:ilvl w:val="0"/>
          <w:numId w:val="1001"/>
        </w:numPr>
        <w:pStyle w:val="Compact"/>
      </w:pPr>
      <w:r>
        <w:t xml:space="preserve">- Martinez, J. (2018). *The Golden Age and Its Legacy*. UNAM Press.</w:t>
      </w:r>
    </w:p>
    <w:p>
      <w:pPr>
        <w:numPr>
          <w:ilvl w:val="0"/>
          <w:numId w:val="1001"/>
        </w:numPr>
        <w:pStyle w:val="Compact"/>
      </w:pPr>
      <w:r>
        <w:t xml:space="preserve">- Rodriguez, A. (2020). *Acting in the Digital Era: Case Studies from Mexico City*. Journal of Latin American Arts.</w:t>
      </w:r>
    </w:p>
    <w:p>
      <w:pPr>
        <w:numPr>
          <w:ilvl w:val="0"/>
          <w:numId w:val="1001"/>
        </w:numPr>
        <w:pStyle w:val="Compact"/>
      </w:pPr>
      <w:r>
        <w:t xml:space="preserve">- Gonzalez, L. (2019). *Urban Theatre and Social Change in CDMX*. Oxford University Press.</w:t>
      </w:r>
    </w:p>
    <w:p>
      <w:pPr>
        <w:numPr>
          <w:ilvl w:val="0"/>
          <w:numId w:val="1001"/>
        </w:numPr>
        <w:pStyle w:val="Compact"/>
      </w:pPr>
      <w:r>
        <w:t xml:space="preserve">- National Institute of Fine Arts (INBA). Annual Reports on Cultural Production in the Federal District.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Acting in Mexico City: A Comprehensive Research Paper</dc:title>
  <dc:creator/>
  <cp:keywords/>
  <dcterms:created xsi:type="dcterms:W3CDTF">2026-07-29T17:00:32Z</dcterms:created>
  <dcterms:modified xsi:type="dcterms:W3CDTF">2026-07-29T17:00:32Z</dcterms:modified>
</cp:coreProperties>
</file>

<file path=docProps/custom.xml><?xml version="1.0" encoding="utf-8"?>
<Properties xmlns="http://schemas.openxmlformats.org/officeDocument/2006/custom-properties" xmlns:vt="http://schemas.openxmlformats.org/officeDocument/2006/docPropsVTypes"/>
</file>