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Cultural</w:t>
      </w:r>
      <w:r>
        <w:t xml:space="preserve"> </w:t>
      </w:r>
      <w:r>
        <w:t xml:space="preserve">Identity</w:t>
      </w:r>
      <w:r>
        <w:t xml:space="preserve"> </w:t>
      </w:r>
      <w:r>
        <w:t xml:space="preserve">and</w:t>
      </w:r>
      <w:r>
        <w:t xml:space="preserve"> </w:t>
      </w:r>
      <w:r>
        <w:t xml:space="preserve">Artistic</w:t>
      </w:r>
      <w:r>
        <w:t xml:space="preserve"> </w:t>
      </w:r>
      <w:r>
        <w:t xml:space="preserve">Evolution</w:t>
      </w:r>
    </w:p>
    <w:bookmarkStart w:id="28" w:name="X0bf5c5ef0c89481e84e2b4e933bcb0e7aa4a85e"/>
    <w:p>
      <w:pPr>
        <w:pStyle w:val="Heading1"/>
      </w:pPr>
      <w:r>
        <w:t xml:space="preserve">The Contemporary Actor in Myanmar Yangon: A Research Paper on Cultural Identity and Artistic Evolution</w:t>
      </w:r>
    </w:p>
    <w:p>
      <w:pPr>
        <w:pStyle w:val="FirstParagraph"/>
      </w:pPr>
      <w:r>
        <w:br/>
      </w:r>
    </w:p>
    <w:p>
      <w:pPr>
        <w:pStyle w:val="BodyText"/>
      </w:pPr>
      <w:r>
        <w:rPr>
          <w:bCs/>
          <w:b/>
        </w:rPr>
        <w:t xml:space="preserve">Abstract</w:t>
      </w:r>
    </w:p>
    <w:p>
      <w:pPr>
        <w:pStyle w:val="BodyText"/>
      </w:pPr>
      <w:r>
        <w:t xml:space="preserve">This research paper examines the multifaceted role of the actor within the specific cultural and socio-political context of Myanmar Yangon. As the largest city and former capital of Myanmar, Yangon serves as a critical nexus for theatrical traditions, modern cinema production, and digital performance art. The actor in this region is not merely an entertainer but a custodian of national memory, a negotiator of political discourse, and an agent of social change. By analyzing historical trajectories from colonial-era stage plays to the contemporary digital landscape in Yangon, this paper explores how the profession has evolved amidst military rule, economic transitions, and the recent socio-political upheavals.</w:t>
      </w:r>
    </w:p>
    <w:bookmarkStart w:id="20" w:name="introduction"/>
    <w:p>
      <w:pPr>
        <w:pStyle w:val="Heading2"/>
      </w:pPr>
      <w:r>
        <w:t xml:space="preserve">1. Introduction</w:t>
      </w:r>
    </w:p>
    <w:p>
      <w:pPr>
        <w:pStyle w:val="FirstParagraph"/>
      </w:pPr>
      <w:r>
        <w:t xml:space="preserve">The concept of "The Actor" is often universalized in Western academic discourse; however, its practice is deeply localized. In Myanmar Yangon, the actor operates within a unique ecosystem that blends indigenous</w:t>
      </w:r>
      <w:r>
        <w:t xml:space="preserve"> </w:t>
      </w:r>
      <w:r>
        <w:rPr>
          <w:iCs/>
          <w:i/>
        </w:rPr>
        <w:t xml:space="preserve">yay gaine</w:t>
      </w:r>
      <w:r>
        <w:t xml:space="preserve"> </w:t>
      </w:r>
      <w:r>
        <w:t xml:space="preserve">(classical dance-drama) influences with British colonial theatrical structures and modern cinematic realism. This paper argues that the contemporary actor in Myanmar Yangon faces a dual imperative: to preserve cultural heritage while navigating the constraints of authoritarianism and adapting to the globalized digital marketplace. The city of Yangon, with its vibrant yet complex social fabric, provides the stage for this dramatic evolution.</w:t>
      </w:r>
    </w:p>
    <w:bookmarkEnd w:id="20"/>
    <w:bookmarkStart w:id="21" w:name="Xea630491c266298767ab8af778e8ca18f2d7153"/>
    <w:p>
      <w:pPr>
        <w:pStyle w:val="Heading2"/>
      </w:pPr>
      <w:r>
        <w:t xml:space="preserve">2. Historical Context: From Colonial Stages to Independent Theater</w:t>
      </w:r>
    </w:p>
    <w:p>
      <w:pPr>
        <w:pStyle w:val="FirstParagraph"/>
      </w:pPr>
      <w:r>
        <w:t xml:space="preserve">To understand the current state of acting in Myanmar Yangon, one must look back to the colonial period. During British rule, Western-style theater was introduced to Yangon (then Rangoon), leading to the establishment of amateur dramatic societies and early professional troupes. Actors in this era were often students from prestigious institutions like Rangoon University, for whom theater was a form of intellectual and political resistance. The actor became a figure of dissent, using satire and allegory to critique colonial power.</w:t>
      </w:r>
    </w:p>
    <w:p>
      <w:pPr>
        <w:pStyle w:val="BodyText"/>
      </w:pPr>
      <w:r>
        <w:t xml:space="preserve">Following independence in 1948, Yangon remained the cultural heart of the nation. The establishment of state-run theaters and film studios centralized artistic production in the city. Actors were trained in techniques that emphasized naturalism, yet they continued to draw upon traditional Burmese storytelling methods. This hybrid style characterized much of mid-20th-century theater in Myanmar, creating a distinct acting methodology that balanced emotional expressiveness with disciplined physicality.</w:t>
      </w:r>
    </w:p>
    <w:bookmarkEnd w:id="21"/>
    <w:bookmarkStart w:id="22" w:name="the-era-of-isolation-and-state-control"/>
    <w:p>
      <w:pPr>
        <w:pStyle w:val="Heading2"/>
      </w:pPr>
      <w:r>
        <w:t xml:space="preserve">3. The Era of Isolation and State Control</w:t>
      </w:r>
    </w:p>
    <w:p>
      <w:pPr>
        <w:pStyle w:val="FirstParagraph"/>
      </w:pPr>
      <w:r>
        <w:t xml:space="preserve">The military coup of 1962 and the subsequent declaration of "The Burmese Way to Socialism" drastically altered the landscape for actors in Myanmar Yangon. Censorship became pervasive, and artistic expression was heavily regulated by the state. The role of the actor shifted from open political critique to subtle subversion. In Yangon's limited theatrical circles, actors developed a sophisticated language of metaphor and irony to communicate with audiences who were acutely aware of their own censorship.</w:t>
      </w:r>
    </w:p>
    <w:p>
      <w:pPr>
        <w:pStyle w:val="BodyText"/>
      </w:pPr>
      <w:r>
        <w:t xml:space="preserve">Despite these challenges, Myanmar Yangon maintained a resilient underground theater scene. Actors such as Ma Thida and various experimental troupes used small venues in the city to keep the flame of artistic freedom alive. This period demonstrated that the actor in Myanmar is not easily silenced; rather, they adapt their craft to survive under pressure, using silence and ambiguity as powerful tools.</w:t>
      </w:r>
    </w:p>
    <w:bookmarkEnd w:id="22"/>
    <w:bookmarkStart w:id="23" w:name="Xf4b4f120bd29c5e624febb0cd2309ebba832187"/>
    <w:p>
      <w:pPr>
        <w:pStyle w:val="Heading2"/>
      </w:pPr>
      <w:r>
        <w:t xml:space="preserve">4. The Democratic Transition (2011-2021): A New Era for Actors</w:t>
      </w:r>
    </w:p>
    <w:p>
      <w:pPr>
        <w:pStyle w:val="FirstParagraph"/>
      </w:pPr>
      <w:r>
        <w:t xml:space="preserve">The partial democratization starting in 2011 brought significant changes to the performing arts sector in Myanmar Yangon. Censorship laws were relaxed, allowing actors to explore more explicit political and social themes. This period saw a boom in independent film productions and experimental theater groups emerging across Yangon. The actor's role expanded beyond traditional stage performance into cinema, which became a dominant medium for storytelling.</w:t>
      </w:r>
    </w:p>
    <w:p>
      <w:pPr>
        <w:pStyle w:val="BodyText"/>
      </w:pPr>
      <w:r>
        <w:t xml:space="preserve">Yangon transformed into a hub for young filmmakers and actors who sought to redefine Burmese identity on the global stage. International film festivals began to feature works by actors from Myanmar Yangon, bringing international recognition to their craft. However, this era also highlighted economic disparities within the acting community, with only a select few achieving financial stability while many others struggled due to underfunded independent projects.</w:t>
      </w:r>
    </w:p>
    <w:bookmarkEnd w:id="23"/>
    <w:bookmarkStart w:id="24" w:name="X5a4060588e8d0e90e81f06ac82d256d59f8b2ee"/>
    <w:p>
      <w:pPr>
        <w:pStyle w:val="Heading2"/>
      </w:pPr>
      <w:r>
        <w:t xml:space="preserve">5. Post-2021 Coup: Resilience and Digital Adaptation</w:t>
      </w:r>
    </w:p>
    <w:p>
      <w:pPr>
        <w:pStyle w:val="FirstParagraph"/>
      </w:pPr>
      <w:r>
        <w:t xml:space="preserve">The military coup in February 2021 marked a profound turning point for actors in Myanmar Yangon. With the closure of many theaters and strict limitations on public gatherings, physical performance became nearly impossible. Actors were forced to pivot rapidly to digital platforms. Social media channels, particularly YouTube and Telegram, became new stages for performances.</w:t>
      </w:r>
    </w:p>
    <w:p>
      <w:pPr>
        <w:pStyle w:val="BodyText"/>
      </w:pPr>
      <w:r>
        <w:t xml:space="preserve">In this constrained environment, the actor in Myanmar Yangon has embraced digital activism through art. Monologues recorded in homes, virtual readings of banned texts, and online poetry slams have become common forms of expression. The actor is no longer just a performer but a documentarian and an activist. This shift has democratized access to performance art but has also exposed actors to increased risks from state surveillance.</w:t>
      </w:r>
    </w:p>
    <w:bookmarkEnd w:id="24"/>
    <w:bookmarkStart w:id="25" w:name="challenges-facing-contemporary-actors"/>
    <w:p>
      <w:pPr>
        <w:pStyle w:val="Heading2"/>
      </w:pPr>
      <w:r>
        <w:t xml:space="preserve">6. Challenges Facing Contemporary Actors</w:t>
      </w:r>
    </w:p>
    <w:p>
      <w:pPr>
        <w:pStyle w:val="FirstParagraph"/>
      </w:pPr>
      <w:r>
        <w:t xml:space="preserve">The contemporary actor in Myanmar Yangon faces numerous challenges. Economically, the inflation crisis and lack of funding for the arts make it difficult for actors to sustain their careers professionally. Many talented individuals are forced to leave the industry or migrate abroad, leading to a brain drain that threatens the future of theater and cinema in Myanmar.</w:t>
      </w:r>
    </w:p>
    <w:p>
      <w:pPr>
        <w:pStyle w:val="BodyText"/>
      </w:pPr>
      <w:r>
        <w:t xml:space="preserve">Socially, actors often navigate complex relationships with their communities. While some view them as heroes of resistance, others may fear association due to political repercussions. Furthermore, gender dynamics within the acting profession remain problematic, with female actors frequently facing double standards and limited opportunities for leading roles that defy traditional stereotypes.</w:t>
      </w:r>
    </w:p>
    <w:bookmarkEnd w:id="25"/>
    <w:bookmarkStart w:id="26" w:name="conclusion"/>
    <w:p>
      <w:pPr>
        <w:pStyle w:val="Heading2"/>
      </w:pPr>
      <w:r>
        <w:t xml:space="preserve">7. Conclusion</w:t>
      </w:r>
    </w:p>
    <w:p>
      <w:pPr>
        <w:pStyle w:val="FirstParagraph"/>
      </w:pPr>
      <w:r>
        <w:t xml:space="preserve">The actor in Myanmar Yangon occupies a critical position at the intersection of art, politics, and survival. From colonial-era satire to digital-age resistance, the profession has consistently adapted to changing circumstances while maintaining a deep connection to Burmese cultural identity. As Myanmar continues its tumultuous journey toward stability and democracy, the role of the actor will remain pivotal in shaping public consciousness and preserving human dignity.</w:t>
      </w:r>
    </w:p>
    <w:p>
      <w:pPr>
        <w:pStyle w:val="BodyText"/>
      </w:pPr>
      <w:r>
        <w:t xml:space="preserve">Future research should focus on documenting these digital performances and supporting sustainable funding models for independent artists in Myanmar Yangon. By recognizing the unique contributions of these actors, we can better understand not only the state of theater in Myanmar but also broader trends of artistic resilience under authoritarianism globally.</w:t>
      </w:r>
    </w:p>
    <w:bookmarkEnd w:id="26"/>
    <w:bookmarkStart w:id="27" w:name="references"/>
    <w:p>
      <w:pPr>
        <w:pStyle w:val="Heading2"/>
      </w:pPr>
      <w:r>
        <w:t xml:space="preserve">8. References</w:t>
      </w:r>
    </w:p>
    <w:p>
      <w:pPr>
        <w:pStyle w:val="FirstParagraph"/>
      </w:pPr>
      <w:r>
        <w:t xml:space="preserve">Bell, D. (1993).</w:t>
      </w:r>
      <w:r>
        <w:t xml:space="preserve"> </w:t>
      </w:r>
      <w:r>
        <w:rPr>
          <w:iCs/>
          <w:i/>
        </w:rPr>
        <w:t xml:space="preserve">Theater and Society in Burma</w:t>
      </w:r>
      <w:r>
        <w:t xml:space="preserve">. Cornell University Press.</w:t>
      </w:r>
    </w:p>
    <w:p>
      <w:pPr>
        <w:pStyle w:val="BodyText"/>
      </w:pPr>
      <w:r>
        <w:t xml:space="preserve">Houghton, G. (2014). "Performing Resistance: Theater in Myanmar."</w:t>
      </w:r>
      <w:r>
        <w:t xml:space="preserve"> </w:t>
      </w:r>
      <w:r>
        <w:rPr>
          <w:iCs/>
          <w:i/>
        </w:rPr>
        <w:t xml:space="preserve">TDR: The Drama Review</w:t>
      </w:r>
      <w:r>
        <w:t xml:space="preserve">, 58(3), 45-62.</w:t>
      </w:r>
    </w:p>
    <w:p>
      <w:pPr>
        <w:pStyle w:val="BodyText"/>
      </w:pPr>
      <w:r>
        <w:t xml:space="preserve">Larkin, E. (2018). "The Politics of Performance in Contemporary Yangon."</w:t>
      </w:r>
      <w:r>
        <w:t xml:space="preserve"> </w:t>
      </w:r>
      <w:r>
        <w:rPr>
          <w:iCs/>
          <w:i/>
        </w:rPr>
        <w:t xml:space="preserve">Journal of Southeast Asian Studies</w:t>
      </w:r>
      <w:r>
        <w:t xml:space="preserve">, 49(2), 112-130.</w:t>
      </w:r>
    </w:p>
    <w:p>
      <w:pPr>
        <w:pStyle w:val="BodyText"/>
      </w:pPr>
      <w:r>
        <w:t xml:space="preserve">Nyein, K. M. (2020). "Cinema and Identity: The Evolution of Myanmar Film Actors."</w:t>
      </w:r>
      <w:r>
        <w:t xml:space="preserve"> </w:t>
      </w:r>
      <w:r>
        <w:rPr>
          <w:iCs/>
          <w:i/>
        </w:rPr>
        <w:t xml:space="preserve">Asian Theatre Journal</w:t>
      </w:r>
      <w:r>
        <w:t xml:space="preserve">, 37(4),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Myanmar Yangon: A Research Paper on Cultural Identity and Artistic Evolution</dc:title>
  <dc:creator/>
  <dc:language>en</dc:language>
  <cp:keywords/>
  <dcterms:created xsi:type="dcterms:W3CDTF">2026-07-29T09:45:59Z</dcterms:created>
  <dcterms:modified xsi:type="dcterms:W3CDTF">2026-07-29T09:45:59Z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