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d0d3216d9260f2ce48d4468073fbf069658cf91"/>
    <w:p>
      <w:pPr>
        <w:pStyle w:val="Heading1"/>
      </w:pPr>
      <w:r>
        <w:t xml:space="preserve">The Evolution and Economic Impact of the Actor Profession in South Africa Johannesburg</w:t>
      </w:r>
    </w:p>
    <w:p>
      <w:pPr>
        <w:pStyle w:val="FirstParagraph"/>
      </w:pPr>
      <w:r>
        <w:rPr>
          <w:iCs/>
          <w:i/>
          <w:bCs/>
          <w:b/>
        </w:rPr>
        <w:t xml:space="preserve">Abstract:</w:t>
      </w:r>
      <w:r>
        <w:br/>
      </w:r>
      <w:r>
        <w:t xml:space="preserve">This research paper examines the multifaceted role of the actor within the contemporary cultural and economic landscape of South Africa, specifically focusing on Johannesburg. As the financial hub of Africa, Johannesburg serves as a critical nexus for film production, theatre arts, and commercial media. This study analyzes how actors contribute to national identity formation, navigate post-apartheid representation issues, and drive local employment. Furthermore it explores the infrastructural challenges facing performing artists in this metropolitan area while highlighting the increasing global demand for authentic African narratives driven by Johannesburg-based talent.</w:t>
      </w:r>
    </w:p>
    <w:bookmarkStart w:id="20" w:name="introduction"/>
    <w:p>
      <w:pPr>
        <w:pStyle w:val="Heading2"/>
      </w:pPr>
      <w:r>
        <w:t xml:space="preserve">Introduction</w:t>
      </w:r>
    </w:p>
    <w:p>
      <w:pPr>
        <w:pStyle w:val="FirstParagraph"/>
      </w:pPr>
      <w:r>
        <w:t xml:space="preserve">The profession of acting is not merely a pursuit of artistic expression; it is a vital component of the creative economy that shapes social discourse, preserves cultural heritage, and generates significant economic value. In South Africa, the city of Johannesburg stands as the undisputed epicenter for this industry. Known affectionately as Jozi or eGoli (the City of Gold), Johannesburg is home to over half of the country's film production companies and a thriving theatre district in Braamfontein and Maboneng. For any comprehensive study on the performing arts in South Africa, the actor is central, yet their experience is uniquely filtered through the socio-political history and rapid urbanization of Johannesburg.</w:t>
      </w:r>
    </w:p>
    <w:p>
      <w:pPr>
        <w:pStyle w:val="BodyText"/>
      </w:pPr>
      <w:r>
        <w:t xml:space="preserve">This paper argues that actors in Johannesburg are not only entertainers but also crucial agents of social change and economic stabilization. The transition from apartheid to democracy necessitated a reimagining of the "South African" story, creating an unprecedented demand for diverse voices. Consequently, the role of the actor has expanded beyond traditional stagecraft to encompass digital media representation, international co-productions, and community-based theatre interventions.</w:t>
      </w:r>
    </w:p>
    <w:bookmarkEnd w:id="20"/>
    <w:bookmarkStart w:id="21" w:name="Xbc5a2b45a52b0dfc8bd031ad58b818e57e59128"/>
    <w:p>
      <w:pPr>
        <w:pStyle w:val="Heading2"/>
      </w:pPr>
      <w:r>
        <w:t xml:space="preserve">The Historical Context: From Exile to Integration</w:t>
      </w:r>
    </w:p>
    <w:p>
      <w:pPr>
        <w:pStyle w:val="FirstParagraph"/>
      </w:pPr>
      <w:r>
        <w:t xml:space="preserve">To understand the current state of acting in South Africa Johannesburg one must acknowledge the historical displacement of Black artists during the apartheid era. During the mid-20th century, many prominent actors and playwrights were exiled or restricted by pass laws, forcing cultural production underground or abroad. The end of apartheid in 1994 marked a turning point, but it also created a vacuum in professional training institutions that had previously been segregated.</w:t>
      </w:r>
    </w:p>
    <w:p>
      <w:pPr>
        <w:pStyle w:val="BodyText"/>
      </w:pPr>
      <w:r>
        <w:t xml:space="preserve">In the decades following democratization, Johannesburg became the playground for new narratives. Actors who had previously been marginalized found themselves central to blockbuster films such as "Tsotsi" and series like "Blood &amp; Water." The city’s infrastructure, including major studios in Randburg and Soweto, allowed local actors to compete on a global stage. However, this integration was uneven. While white actors often retained access to established networks, Black South African actors had to build new coalitions and unions from the ground up, emphasizing the resilience required of an actor in this specific geographic context.</w:t>
      </w:r>
    </w:p>
    <w:bookmarkEnd w:id="21"/>
    <w:bookmarkStart w:id="22" w:name="Xe8d2041e10a0a3c762d869960611f3417a1cb8f"/>
    <w:p>
      <w:pPr>
        <w:pStyle w:val="Heading2"/>
      </w:pPr>
      <w:r>
        <w:t xml:space="preserve">Economic Contributions and Market Dynamics</w:t>
      </w:r>
    </w:p>
    <w:p>
      <w:pPr>
        <w:pStyle w:val="FirstParagraph"/>
      </w:pPr>
      <w:r>
        <w:t xml:space="preserve">Johannesburg is widely regarded as the film capital of Africa. The actor is a primary asset in this economic ecosystem. According to recent industry reports, the screen economy contributes significantly to Johannesburg’s GDP, with actors forming a substantial portion of the freelance workforce. This creates a gig-economy dynamic where actors must constantly navigate between commercial advertising (the lucrative "commercials" market in Sandton) and prestige cinema.</w:t>
      </w:r>
    </w:p>
    <w:p>
      <w:pPr>
        <w:pStyle w:val="BodyText"/>
      </w:pPr>
      <w:r>
        <w:t xml:space="preserve">The demand for local content is driven by regulatory frameworks such as those enforced by the Independent Broadcasting Authority (IBA), which mandates certain quotas for South African programming. This policy ensures a steady stream of work for actors in Johannesburg, preventing a total brain drain to Hollywood or London. However, this protectionism also presents challenges. Actors must often balance artistic integrity with commercial viability, navigating complex casting directives that require authentic representation of South Africa’s eleven official languages.</w:t>
      </w:r>
    </w:p>
    <w:bookmarkEnd w:id="22"/>
    <w:bookmarkStart w:id="23" w:name="challenges-facing-the-modern-actor"/>
    <w:p>
      <w:pPr>
        <w:pStyle w:val="Heading2"/>
      </w:pPr>
      <w:r>
        <w:t xml:space="preserve">Challenges Facing the Modern Actor</w:t>
      </w:r>
    </w:p>
    <w:p>
      <w:pPr>
        <w:pStyle w:val="FirstParagraph"/>
      </w:pPr>
      <w:r>
        <w:t xml:space="preserve">Despite the growth opportunities, actors in Johannesburg face significant structural hurdles. The cost of living in Johannesburg has risen sharply, making it difficult for emerging artists to sustain themselves without secondary employment. Many aspiring actors commute from distant townships such as Soweto or Tembisa, consuming valuable time and resources that could be directed toward training or audition preparation.</w:t>
      </w:r>
    </w:p>
    <w:p>
      <w:pPr>
        <w:pStyle w:val="BodyText"/>
      </w:pPr>
      <w:r>
        <w:t xml:space="preserve">Furthermore, there is an ongoing debate regarding typecasting and tokenism. While the global market desires "African stories," there is a risk of reducing actors to stereotypical roles defined by poverty or trauma. Johannesburg-based actors are increasingly advocating for nuanced characters that reflect the complexity of modern urban life in South Africa. The rise of streaming platforms like Netflix has amplified these voices, but access to such high-profile projects remains competitive and often favors those with agency representation in the northern suburbs.</w:t>
      </w:r>
    </w:p>
    <w:bookmarkEnd w:id="23"/>
    <w:bookmarkStart w:id="24" w:name="X4b6205b517abdc3b4b5d9c51d179159866b4206"/>
    <w:p>
      <w:pPr>
        <w:pStyle w:val="Heading2"/>
      </w:pPr>
      <w:r>
        <w:t xml:space="preserve">The Role of Theatre and Community Engagement</w:t>
      </w:r>
    </w:p>
    <w:p>
      <w:pPr>
        <w:pStyle w:val="FirstParagraph"/>
      </w:pPr>
      <w:r>
        <w:t xml:space="preserve">Beyond screen media, the theatre scene in Johannesburg remains a powerhouse for actor development. Institutions like Market Theatre Lab and The Junction Avenue Theatre Company serve as incubators for talent. Unlike film, which is capital-intensive, theatre offers immediate feedback from live audiences. For many actors in South Africa Johannesburg serves as a laboratory where political satire and social commentary can be tested safely yet effectively.</w:t>
      </w:r>
    </w:p>
    <w:p>
      <w:pPr>
        <w:pStyle w:val="BodyText"/>
      </w:pPr>
      <w:r>
        <w:t xml:space="preserve">Community-based acting initiatives also play a crucial role. In areas heavily affected by service delivery protests or economic disparity, actors engage in forum theatre techniques derived from Augusto Boal’s work. This form of activism empowers communities to address their own issues through performance, reinforcing the idea that an actor is not just a performer but a community leader and educator.</w:t>
      </w:r>
    </w:p>
    <w:bookmarkEnd w:id="24"/>
    <w:bookmarkStart w:id="25" w:name="conclusion"/>
    <w:p>
      <w:pPr>
        <w:pStyle w:val="Heading2"/>
      </w:pPr>
      <w:r>
        <w:t xml:space="preserve">Conclusion</w:t>
      </w:r>
    </w:p>
    <w:p>
      <w:pPr>
        <w:pStyle w:val="FirstParagraph"/>
      </w:pPr>
      <w:r>
        <w:t xml:space="preserve">In conclusion, the actor in South Africa Johannesburg operates at the intersection of art, economy, and politics. They are essential to defining what it means to be contemporary African in a globalized world. While challenges related to economic instability and systemic inequality persist, the resilience of this community has led to a renaissance in South African storytelling.</w:t>
      </w:r>
    </w:p>
    <w:p>
      <w:pPr>
        <w:pStyle w:val="BodyText"/>
      </w:pPr>
      <w:r>
        <w:t xml:space="preserve">Future research should focus on the digital transformation of acting training in Johannesburg and how virtual production technologies will impact employment opportunities. As technology evolves, actors must adapt their skills, but the core human element—storytelling rooted in authentic experience—remains indispensable. For policymakers and producers, supporting actors through better infrastructure, fair wage structures, and inclusive casting practices is not just an artistic imperative but an economic necessity for the continued growth of Johannesburg as a global cultural hub.</w:t>
      </w:r>
    </w:p>
    <w:p>
      <w:pPr>
        <w:pStyle w:val="BodyText"/>
      </w:pPr>
      <w:r>
        <w:t xml:space="preserve">The trajectory of the actor in this region demonstrates that art cannot be separated from its social context. As South Africa continues to navigate its post-apartheid identity, actors will remain at the forefront, holding a mirror to society while simultaneously building bridges to new audiences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Profession in South Africa Johannesburg</dc:title>
  <dc:creator/>
  <dc:language>en</dc:language>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