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Chile,</w:t>
      </w:r>
      <w:r>
        <w:t xml:space="preserve"> </w:t>
      </w:r>
      <w:r>
        <w:t xml:space="preserve">Santiago</w:t>
      </w:r>
    </w:p>
    <w:bookmarkStart w:id="29" w:name="X8ebef67e54edf552e92679dac4d58e8f609b874"/>
    <w:p>
      <w:pPr>
        <w:pStyle w:val="Heading1"/>
      </w:pPr>
      <w:r>
        <w:t xml:space="preserve">The Emerging Role of the Aerospace Engineer in Chile, Santiago</w:t>
      </w:r>
    </w:p>
    <w:p>
      <w:pPr>
        <w:pStyle w:val="FirstParagraph"/>
      </w:pPr>
      <w:r>
        <w:rPr>
          <w:bCs/>
          <w:b/>
        </w:rPr>
        <w:t xml:space="preserve">Date:</w:t>
      </w:r>
      <w:r>
        <w:t xml:space="preserve"> </w:t>
      </w:r>
      <w:r>
        <w:t xml:space="preserve">October 26, 2023</w:t>
      </w:r>
      <w:r>
        <w:br/>
      </w:r>
      <w:r>
        <w:rPr>
          <w:bCs/>
          <w:b/>
        </w:rPr>
        <w:t xml:space="preserve">Subject:</w:t>
      </w:r>
      <w:r>
        <w:t xml:space="preserve">Career Analysis and Industrial Outlook</w:t>
      </w:r>
    </w:p>
    <w:p>
      <w:pPr>
        <w:pStyle w:val="BodyText"/>
      </w:pPr>
      <w:r>
        <w:rPr>
          <w:bCs/>
          <w:b/>
        </w:rPr>
        <w:t xml:space="preserve">Abstract:</w:t>
      </w:r>
      <w:r>
        <w:t xml:space="preserve"> </w:t>
      </w:r>
      <w:r>
        <w:t xml:space="preserve">This research paper explores the professional landscape of the Aerospace Engineer within the specific context of Chile, with a primary focus on its capital city, Santiago. Historically known for its mining and agricultural sectors, Chile is undergoing a significant industrial transformation driven by technological innovation and sustainable energy goals. This document analyzes how an Aerospace Engineer contributes to this transition, highlighting opportunities in satellite technology (LIDAR), drone logistics in the Andes, and aerospace maintenance hubs. It argues that Santiago has emerged as a strategic hub for aerospace-related research and development in South America.</w:t>
      </w:r>
    </w:p>
    <w:bookmarkStart w:id="20" w:name="introduction"/>
    <w:p>
      <w:pPr>
        <w:pStyle w:val="Heading2"/>
      </w:pPr>
      <w:r>
        <w:t xml:space="preserve">1. Introduction</w:t>
      </w:r>
    </w:p>
    <w:p>
      <w:pPr>
        <w:pStyle w:val="FirstParagraph"/>
      </w:pPr>
      <w:r>
        <w:t xml:space="preserve">The global demand for advanced engineering solutions has expanded beyond traditional automotive and mechanical fields into the intricate realm of aeronautics and astronautics. In recent years, Chile has positioned itself as a leader in South American technological development. Within this geographic framework, Santiago serves not merely as a political capital but as an economic engine where high-tech industries converge. For the</w:t>
      </w:r>
      <w:r>
        <w:t xml:space="preserve"> </w:t>
      </w:r>
      <w:r>
        <w:rPr>
          <w:bCs/>
          <w:b/>
        </w:rPr>
        <w:t xml:space="preserve">Aerospace Engineer</w:t>
      </w:r>
      <w:r>
        <w:t xml:space="preserve">, Chile presents a unique set of challenges and opportunities that differ significantly from traditional aerospace hubs like Seattle or Toulouse.</w:t>
      </w:r>
    </w:p>
    <w:p>
      <w:pPr>
        <w:pStyle w:val="BodyText"/>
      </w:pPr>
      <w:r>
        <w:t xml:space="preserve">This paper aims to delineate the specific roles, responsibilities, and emerging sectors for an Aerospace Engineer working in Santiago. By examining the local infrastructure, educational institutions, and industrial demands in Chile's capital, we can understand how this profession is adapting to regional needs such as precision agriculture via remote sensing and complex logistical operations in rugged terrains.</w:t>
      </w:r>
    </w:p>
    <w:bookmarkEnd w:id="20"/>
    <w:bookmarkStart w:id="21" w:name="the-economic-context-of-santiago"/>
    <w:p>
      <w:pPr>
        <w:pStyle w:val="Heading2"/>
      </w:pPr>
      <w:r>
        <w:t xml:space="preserve">2. The Economic Context of Santiago</w:t>
      </w:r>
    </w:p>
    <w:p>
      <w:pPr>
        <w:pStyle w:val="FirstParagraph"/>
      </w:pPr>
      <w:r>
        <w:t xml:space="preserve">Santiago is the heart of Chile’s economy, contributing a substantial portion to the national GDP. However, the city's industrial profile is shifting from heavy industry and mining support toward information technology, telecommunications, and aerospace services. The presence of multinational corporations and local startups in Santiago has created a fertile ground for engineering innovation.</w:t>
      </w:r>
    </w:p>
    <w:p>
      <w:pPr>
        <w:pStyle w:val="BodyText"/>
      </w:pPr>
      <w:r>
        <w:t xml:space="preserve">In this context, the role of the Aerospace Engineer in Chile is evolving. It is no longer limited to traditional aircraft maintenance or design. Instead, engineers are increasingly integrated into sectors such as telecommunications infrastructure and remote sensing data analysis. The flat terrain of Santiago Valley combined with its proximity to high-altitude regions allows for testing environments that are rare globally.</w:t>
      </w:r>
    </w:p>
    <w:bookmarkEnd w:id="21"/>
    <w:bookmarkStart w:id="25" w:name="X64d9dbd9e20d54c96974b752466bbe017d5978a"/>
    <w:p>
      <w:pPr>
        <w:pStyle w:val="Heading2"/>
      </w:pPr>
      <w:r>
        <w:t xml:space="preserve">3. Key Sectors Employing Aerospace Engineers in Chile</w:t>
      </w:r>
    </w:p>
    <w:bookmarkStart w:id="22" w:name="satellite-technology-and-remote-sensing"/>
    <w:p>
      <w:pPr>
        <w:pStyle w:val="Heading3"/>
      </w:pPr>
      <w:r>
        <w:t xml:space="preserve">3.1 Satellite Technology and Remote Sensing</w:t>
      </w:r>
    </w:p>
    <w:p>
      <w:pPr>
        <w:pStyle w:val="FirstParagraph"/>
      </w:pPr>
      <w:r>
        <w:t xml:space="preserve">One of the most critical applications of aerospace engineering in Santiago is related to satellite data. Chile’s unique geographic location, with its arid Atacama Desert and high mountains, makes it an ideal site for astronomical observations and ground-based satellite tracking. Companies operating in Santiago utilize Aerospace Engineers to interpret data from satellites used for LIDAR (Light Detection and Ranging) technology.</w:t>
      </w:r>
    </w:p>
    <w:p>
      <w:pPr>
        <w:pStyle w:val="BodyText"/>
      </w:pPr>
      <w:r>
        <w:t xml:space="preserve">LIDAR is extensively used in Chile’s mining industry to map terrain and manage resources efficiently. An Aerospace Engineer here acts as a bridge between aerospace systems design and industrial application, ensuring that the sensors integrated into unmanned aerial vehicles (UAVs) provide accurate topographical data. This intersection of aerospace technology and resource management represents a major growth area for professionals in Santiago.</w:t>
      </w:r>
    </w:p>
    <w:bookmarkEnd w:id="22"/>
    <w:bookmarkStart w:id="23" w:name="unmanned-aerial-systems-uas"/>
    <w:p>
      <w:pPr>
        <w:pStyle w:val="Heading3"/>
      </w:pPr>
      <w:r>
        <w:t xml:space="preserve">3.2 Unmanned Aerial Systems (UAS)</w:t>
      </w:r>
    </w:p>
    <w:p>
      <w:pPr>
        <w:pStyle w:val="FirstParagraph"/>
      </w:pPr>
      <w:r>
        <w:t xml:space="preserve">The logistical challenges posed by Chile’s diverse geography—from the narrow coastal strip to the towering Andes mountains—have spurred interest in autonomous drone technology. In Santiago, startups and logistics firms are developing UAS solutions for last-mile delivery and emergency medical transport.</w:t>
      </w:r>
    </w:p>
    <w:p>
      <w:pPr>
        <w:pStyle w:val="BodyText"/>
      </w:pPr>
      <w:r>
        <w:t xml:space="preserve">An Aerospace Engineer working on these projects in Chile must address specific aerodynamic challenges caused by wind shear at high altitudes and complex thermal dynamics. The engineer’s role involves designing robust flight control systems that can operate reliably in the variable weather conditions of central Chile. This requires a deep understanding of fluid dynamics, materials science, and autonomous navigation algorithms.</w:t>
      </w:r>
    </w:p>
    <w:bookmarkEnd w:id="23"/>
    <w:bookmarkStart w:id="24" w:name="Xb8207d4aeeae67c60a1c41bf44b3da36d395df1"/>
    <w:p>
      <w:pPr>
        <w:pStyle w:val="Heading3"/>
      </w:pPr>
      <w:r>
        <w:t xml:space="preserve">3.3 Aviation Maintenance, Repair, and Overhaul (MRO)</w:t>
      </w:r>
    </w:p>
    <w:p>
      <w:pPr>
        <w:pStyle w:val="FirstParagraph"/>
      </w:pPr>
      <w:r>
        <w:t xml:space="preserve">Santiago is home to Arturo Merino Benítez International Airport (SCL), one of the busiest airports in South America. Consequently, there is a steady demand for Aerospace Engineers specializing in aviation maintenance and structural integrity. These professionals ensure that commercial fleets adhere to international safety standards while optimizing maintenance schedules to reduce downtime.</w:t>
      </w:r>
    </w:p>
    <w:p>
      <w:pPr>
        <w:pStyle w:val="BodyText"/>
      </w:pPr>
      <w:r>
        <w:t xml:space="preserve">In Chile, these engineers often work with regulatory bodies such as the Dirección General de Aeronáutica Civil (DGAC) to certify repairs and modifications. Their expertise is crucial in maintaining the structural health of aircraft that frequently operate in high-altitude conditions, which can accelerate material fatigue.</w:t>
      </w:r>
    </w:p>
    <w:bookmarkEnd w:id="24"/>
    <w:bookmarkEnd w:id="25"/>
    <w:bookmarkStart w:id="26" w:name="Xa0cd4971304c52638631f593154f55ee7694cdb"/>
    <w:p>
      <w:pPr>
        <w:pStyle w:val="Heading2"/>
      </w:pPr>
      <w:r>
        <w:t xml:space="preserve">4. Educational and Professional Requirements</w:t>
      </w:r>
    </w:p>
    <w:p>
      <w:pPr>
        <w:pStyle w:val="FirstParagraph"/>
      </w:pPr>
      <w:r>
        <w:t xml:space="preserve">To succeed as an Aerospace Engineer in Chile, particularly in Santiago, one must navigate a specific educational landscape. Universities such as the Pontifical Catholic University of Chile (PUC) and the University of Chile offer robust engineering programs that include modules on aerodynamics, propulsion systems, and avionics.</w:t>
      </w:r>
    </w:p>
    <w:p>
      <w:pPr>
        <w:pStyle w:val="BodyText"/>
      </w:pPr>
      <w:r>
        <w:t xml:space="preserve">However, formal education is only part of the equation. Professionals in Santiago are increasingly expected to possess interdisciplinary skills. Knowledge in data science is becoming as important as knowledge in thermodynamics due to the rise of big data analytics in aerospace maintenance and satellite operations. Furthermore, English proficiency remains a critical requirement for accessing international literature and collaborating with global partners, given that much of Chile’s aerospace technology is imported or developed through joint ventures.</w:t>
      </w:r>
    </w:p>
    <w:bookmarkEnd w:id="26"/>
    <w:bookmarkStart w:id="27" w:name="challenges-and-future-outlook"/>
    <w:p>
      <w:pPr>
        <w:pStyle w:val="Heading2"/>
      </w:pPr>
      <w:r>
        <w:t xml:space="preserve">5. Challenges and Future Outlook</w:t>
      </w:r>
    </w:p>
    <w:p>
      <w:pPr>
        <w:pStyle w:val="FirstParagraph"/>
      </w:pPr>
      <w:r>
        <w:t xml:space="preserve">Despite the promising growth, the Aerospace Engineer in Santiago faces several challenges. The local market is still smaller compared to global hubs, which can limit opportunities for specialized roles in aircraft manufacturing design. However, this limitation is offset by the opportunity to pioneer new applications of aerospace technology in developing economies.</w:t>
      </w:r>
    </w:p>
    <w:p>
      <w:pPr>
        <w:pStyle w:val="BodyText"/>
      </w:pPr>
      <w:r>
        <w:t xml:space="preserve">Looking forward, the integration of electric vertical takeoff and landing (eVTOL) vehicles could transform urban mobility in Santiago. As traffic congestion becomes a pressing issue for Chile’s capital, Aerospace Engineers will be pivotal in designing and regulating these new air taxis. Additionally, Chile’s push toward renewable energy sources may lead to collaborations involving aerospace-grade materials for wind turbine efficiency.</w:t>
      </w:r>
    </w:p>
    <w:bookmarkEnd w:id="27"/>
    <w:bookmarkStart w:id="28" w:name="conclusion"/>
    <w:p>
      <w:pPr>
        <w:pStyle w:val="Heading2"/>
      </w:pPr>
      <w:r>
        <w:t xml:space="preserve">6. Conclusion</w:t>
      </w:r>
    </w:p>
    <w:p>
      <w:pPr>
        <w:pStyle w:val="FirstParagraph"/>
      </w:pPr>
      <w:r>
        <w:t xml:space="preserve">In conclusion, the profile of the Aerospace Engineer in Chile is expanding beyond traditional boundaries. In Santiago, this profession has become integral to sectors ranging from mining support and satellite data interpretation to autonomous logistics and aviation safety. The unique geographical features of Chile provide a natural laboratory for testing aerospace technologies, making Santiago an attractive location for innovation.</w:t>
      </w:r>
    </w:p>
    <w:p>
      <w:pPr>
        <w:pStyle w:val="BodyText"/>
      </w:pPr>
      <w:r>
        <w:t xml:space="preserve">For aspiring professionals, the key lies in adaptability and interdisciplinary learning. By combining core aerospace principles with skills in data analytics and regulatory compliance, Aerospace Engineers can drive significant economic and technological progress in Chile. As the nation continues to diversify its economy, the strategic importance of this engineering discipline will only continue to rise.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Aerospace Engineer in Chile, Santiago</dc:title>
  <dc:creator/>
  <dc:language>en</dc:language>
  <cp:keywords/>
  <dcterms:created xsi:type="dcterms:W3CDTF">2026-07-30T13:08:00Z</dcterms:created>
  <dcterms:modified xsi:type="dcterms:W3CDTF">2026-07-30T13:08:00Z</dcterms:modified>
</cp:coreProperties>
</file>

<file path=docProps/custom.xml><?xml version="1.0" encoding="utf-8"?>
<Properties xmlns="http://schemas.openxmlformats.org/officeDocument/2006/custom-properties" xmlns:vt="http://schemas.openxmlformats.org/officeDocument/2006/docPropsVTypes"/>
</file>