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w:t>
      </w:r>
      <w:r>
        <w:t xml:space="preserve"> </w:t>
      </w:r>
      <w:r>
        <w:t xml:space="preserve">China</w:t>
      </w:r>
      <w:r>
        <w:t xml:space="preserve"> </w:t>
      </w:r>
      <w:r>
        <w:t xml:space="preserve">Shanghai:</w:t>
      </w:r>
      <w:r>
        <w:t xml:space="preserve"> </w:t>
      </w:r>
      <w:r>
        <w:t xml:space="preserve">Strategic</w:t>
      </w:r>
      <w:r>
        <w:t xml:space="preserve"> </w:t>
      </w:r>
      <w:r>
        <w:t xml:space="preserve">Analysis</w:t>
      </w:r>
      <w:r>
        <w:t xml:space="preserve"> </w:t>
      </w:r>
      <w:r>
        <w:t xml:space="preserve">and</w:t>
      </w:r>
      <w:r>
        <w:t xml:space="preserve"> </w:t>
      </w:r>
      <w:r>
        <w:t xml:space="preserve">Professional</w:t>
      </w:r>
      <w:r>
        <w:t xml:space="preserve"> </w:t>
      </w:r>
      <w:r>
        <w:t xml:space="preserve">Outlook</w:t>
      </w:r>
    </w:p>
    <w:bookmarkStart w:id="26" w:name="Xd159c608e77a453c1cbfb8dc9f319a91c3b9ca4"/>
    <w:p>
      <w:pPr>
        <w:pStyle w:val="Heading1"/>
      </w:pPr>
      <w:r>
        <w:t xml:space="preserve">The Strategic Imperative of the Aerospace Engineer in China Shanghai: A Comprehensive Research Analysis</w:t>
      </w:r>
    </w:p>
    <w:p>
      <w:pPr>
        <w:pStyle w:val="FirstParagraph"/>
      </w:pPr>
      <w:r>
        <w:br/>
      </w:r>
      <w:r>
        <w:t xml:space="preserve">This research paper provides a detailed analysis of the role, responsibilities, and strategic importance of the Aerospace Engineer within the specific economic and industrial context of China Shanghai. As global aerospace manufacturing shifts toward Asia, understanding the unique ecosystem in Shanghai is critical for international stakeholders. This document explores how an</w:t>
      </w:r>
      <w:r>
        <w:t xml:space="preserve"> </w:t>
      </w:r>
      <w:r>
        <w:rPr>
          <w:bCs/>
          <w:b/>
        </w:rPr>
        <w:t xml:space="preserve">Aerospace Engineer</w:t>
      </w:r>
      <w:r>
        <w:t xml:space="preserve"> </w:t>
      </w:r>
      <w:r>
        <w:t xml:space="preserve">contributes to local innovation ecosystems while navigating complex regulatory frameworks inherent to</w:t>
      </w:r>
    </w:p>
    <w:p>
      <w:pPr>
        <w:pStyle w:val="BodyText"/>
      </w:pPr>
      <w:r>
        <w:t xml:space="preserve">China Shanghai</w:t>
      </w:r>
    </w:p>
    <w:bookmarkStart w:id="20" w:name="Xf7d228c398c2016f665646355baee1055714308"/>
    <w:p>
      <w:pPr>
        <w:pStyle w:val="Heading2"/>
      </w:pPr>
      <w:r>
        <w:t xml:space="preserve">I. Introduction: The Convergence of Innovation and Industry</w:t>
      </w:r>
    </w:p>
    <w:p>
      <w:pPr>
        <w:pStyle w:val="FirstParagraph"/>
      </w:pPr>
      <w:r>
        <w:t xml:space="preserve">The landscape of global aerospace engineering is undergoing a profound transformation, with the People's Republic of China emerging as a dominant force in both commercial aviation manufacturing and space exploration. Within this national framework, the city of</w:t>
      </w:r>
      <w:r>
        <w:t xml:space="preserve"> </w:t>
      </w:r>
      <w:r>
        <w:rPr>
          <w:bCs/>
          <w:b/>
        </w:rPr>
        <w:t xml:space="preserve">China Shanghai</w:t>
      </w:r>
      <w:r>
        <w:t xml:space="preserve"> </w:t>
      </w:r>
      <w:r>
        <w:t xml:space="preserve">stands out not merely as an economic hub but as a critical nexus for high-tech industrial development. For the professional</w:t>
      </w:r>
      <w:r>
        <w:t xml:space="preserve"> </w:t>
      </w:r>
      <w:r>
        <w:rPr>
          <w:bCs/>
          <w:b/>
        </w:rPr>
        <w:t xml:space="preserve">Aerospace Engineer</w:t>
      </w:r>
      <w:r>
        <w:t xml:space="preserve">, Shanghai represents one of the most dynamic environments in Asia, offering unparalleled opportunities for collaboration between state-owned enterprises and multinational corporations.</w:t>
      </w:r>
    </w:p>
    <w:p>
      <w:pPr>
        <w:pStyle w:val="BodyText"/>
      </w:pPr>
      <w:r>
        <w:t xml:space="preserve">This document serves to elucidate the multifaceted role of the Aerospace Engineer within this specific geographic and political context. It is not sufficient to view engineering through a purely technical lens; rather, one must understand how an</w:t>
      </w:r>
      <w:r>
        <w:t xml:space="preserve"> </w:t>
      </w:r>
      <w:r>
        <w:rPr>
          <w:bCs/>
          <w:b/>
        </w:rPr>
        <w:t xml:space="preserve">Aerospace Engineer</w:t>
      </w:r>
      <w:r>
        <w:t xml:space="preserve"> </w:t>
      </w:r>
      <w:r>
        <w:t xml:space="preserve">operates at the intersection of advanced technology, government policy, and international cooperation in</w:t>
      </w:r>
    </w:p>
    <w:p>
      <w:pPr>
        <w:pStyle w:val="BodyText"/>
      </w:pPr>
      <w:r>
        <w:t xml:space="preserve">China Shanghai</w:t>
      </w:r>
    </w:p>
    <w:bookmarkEnd w:id="20"/>
    <w:bookmarkStart w:id="21" w:name="X4a6bafd8a42191d55467b83ba9b709a5ebf3f95"/>
    <w:p>
      <w:pPr>
        <w:pStyle w:val="Heading2"/>
      </w:pPr>
      <w:r>
        <w:t xml:space="preserve">II. The Industrial Landscape of China Shanghai</w:t>
      </w:r>
    </w:p>
    <w:p>
      <w:pPr>
        <w:pStyle w:val="FirstParagraph"/>
      </w:pPr>
      <w:r>
        <w:t xml:space="preserve">To understand the role of the engineer, one must first appreciate the industrial infrastructure present in</w:t>
      </w:r>
    </w:p>
    <w:p>
      <w:pPr>
        <w:pStyle w:val="BodyText"/>
      </w:pPr>
      <w:r>
        <w:t xml:space="preserve">China Shanghai. The city is home to some of China's most advanced aviation clusters, particularly focusing on commercial aircraft assembly, aerospace components manufacturing, and drone technology. The presence of major international players such as Boeing and Airbus has established a significant supply chain network within the Yangtze River Delta region, with</w:t>
      </w:r>
      <w:r>
        <w:t xml:space="preserve"> </w:t>
      </w:r>
      <w:r>
        <w:rPr>
          <w:bCs/>
          <w:b/>
        </w:rPr>
        <w:t xml:space="preserve">China Shanghai</w:t>
      </w:r>
      <w:r>
        <w:t xml:space="preserve"> </w:t>
      </w:r>
      <w:r>
        <w:t xml:space="preserve">acting as a central logistical and technical node.</w:t>
      </w:r>
    </w:p>
    <w:p>
      <w:pPr>
        <w:pStyle w:val="BodyText"/>
      </w:pPr>
      <w:r>
        <w:t xml:space="preserve">In this environment, the</w:t>
      </w:r>
    </w:p>
    <w:p>
      <w:pPr>
        <w:pStyle w:val="BodyText"/>
      </w:pPr>
      <w:r>
        <w:t xml:space="preserve">Aerospace Engineer is tasked with maintaining rigorous quality standards required by global aviation authorities while simultaneously adapting to local production efficiencies. The integration of Industry 4.0 technologies—such as artificial intelligence, additive manufacturing (3D printing), and digital twin simulations—is heavily promoted in Shanghai’s industrial zones. Consequently, modern engineers must possess a hybrid skill set that combines traditional aerodynamics and structural analysis with data science capabilities.</w:t>
      </w:r>
    </w:p>
    <w:bookmarkEnd w:id="21"/>
    <w:bookmarkStart w:id="22" w:name="X339c36c9a1b88135a07af3fafe5b568474f5968"/>
    <w:p>
      <w:pPr>
        <w:pStyle w:val="Heading2"/>
      </w:pPr>
      <w:r>
        <w:t xml:space="preserve">III. Core Responsibilities of the Aerospace Engineer</w:t>
      </w:r>
    </w:p>
    <w:p>
      <w:pPr>
        <w:pStyle w:val="FirstParagraph"/>
      </w:pPr>
      <w:r>
        <w:t xml:space="preserve">The specific duties of an</w:t>
      </w:r>
      <w:r>
        <w:t xml:space="preserve"> </w:t>
      </w:r>
      <w:r>
        <w:rPr>
          <w:bCs/>
          <w:b/>
        </w:rPr>
        <w:t xml:space="preserve">Aerospace Engineer</w:t>
      </w:r>
      <w:r>
        <w:t xml:space="preserve"> </w:t>
      </w:r>
      <w:r>
        <w:t xml:space="preserve">working in</w:t>
      </w:r>
    </w:p>
    <w:p>
      <w:pPr>
        <w:pStyle w:val="BodyText"/>
      </w:pPr>
      <w:r>
        <w:t xml:space="preserve">China Shanghai are diverse and demanding. Primary responsibilities include:</w:t>
      </w:r>
    </w:p>
    <w:p>
      <w:pPr>
        <w:numPr>
          <w:ilvl w:val="0"/>
          <w:numId w:val="1001"/>
        </w:numPr>
        <w:pStyle w:val="Compact"/>
      </w:pPr>
      <w:r>
        <w:rPr>
          <w:bCs/>
          <w:b/>
        </w:rPr>
        <w:t xml:space="preserve">R&amp;D in Propulsion and Aerodynamics:</w:t>
      </w:r>
      <w:r>
        <w:t xml:space="preserve"> </w:t>
      </w:r>
      <w:r>
        <w:t xml:space="preserve">Engineers contribute to the development of fuel-efficient engines and airframe designs that meet both international environmental standards and local market demands for cost-effectiveness.</w:t>
      </w:r>
    </w:p>
    <w:p>
      <w:pPr>
        <w:numPr>
          <w:ilvl w:val="0"/>
          <w:numId w:val="1001"/>
        </w:numPr>
        <w:pStyle w:val="Compact"/>
      </w:pPr>
      <w:r>
        <w:rPr>
          <w:bCs/>
          <w:b/>
        </w:rPr>
        <w:t xml:space="preserve">Supply Chain Management:</w:t>
      </w:r>
      <w:r>
        <w:t xml:space="preserve"> </w:t>
      </w:r>
      <w:r>
        <w:t xml:space="preserve">Given the complex web of suppliers in</w:t>
      </w:r>
      <w:r>
        <w:t xml:space="preserve"> </w:t>
      </w:r>
      <w:r>
        <w:rPr>
          <w:iCs/>
          <w:i/>
        </w:rPr>
        <w:t xml:space="preserve">China Shanghai</w:t>
      </w:r>
      <w:r>
        <w:t xml:space="preserve">, engineers must oversee vendor qualifications, ensuring that all components meet strict certification requirements set by the Civil Aviation Administration of China (CAAC) and international bodies like the FAA or EASA.</w:t>
      </w:r>
    </w:p>
    <w:p>
      <w:pPr>
        <w:numPr>
          <w:ilvl w:val="0"/>
          <w:numId w:val="1001"/>
        </w:numPr>
      </w:pPr>
      <w:r>
        <w:t xml:space="preserve">&lt;</w:t>
      </w:r>
    </w:p>
    <w:p>
      <w:pPr>
        <w:numPr>
          <w:ilvl w:val="0"/>
          <w:numId w:val="1000"/>
        </w:numPr>
      </w:pPr>
      <w:r>
        <w:t xml:space="preserve">Additionally, many</w:t>
      </w:r>
      <w:r>
        <w:t xml:space="preserve"> </w:t>
      </w:r>
      <w:r>
        <w:rPr>
          <w:bCs/>
          <w:b/>
        </w:rPr>
        <w:t xml:space="preserve">Aerospace Engineers</w:t>
      </w:r>
      <w:r>
        <w:t xml:space="preserve"> </w:t>
      </w:r>
      <w:r>
        <w:t xml:space="preserve">in this region work on dual-use technologies. While commercial aviation remains a priority, there is significant overlap between civilian aerospace projects and national defense initiatives. This necessitates a high level of security clearance and ethical compliance from the engineer.</w:t>
      </w:r>
    </w:p>
    <w:p>
      <w:pPr>
        <w:numPr>
          <w:ilvl w:val="0"/>
          <w:numId w:val="1001"/>
        </w:numPr>
        <w:pStyle w:val="Compact"/>
      </w:pPr>
      <w:r>
        <w:rPr>
          <w:bCs/>
          <w:b/>
        </w:rPr>
        <w:t xml:space="preserve">Digital Integration:</w:t>
      </w:r>
      <w:r>
        <w:t xml:space="preserve"> </w:t>
      </w:r>
      <w:r>
        <w:t xml:space="preserve">In Shanghai’s smart manufacturing hubs, engineers are responsible for implementing IoT (Internet of Things) sensors in aircraft components to monitor health in real-time. This predictive maintenance approach reduces downtime and enhances safety.</w:t>
      </w:r>
    </w:p>
    <w:bookmarkEnd w:id="22"/>
    <w:bookmarkStart w:id="23" w:name="X853082df95833600499d74fb27e6545f364d7b2"/>
    <w:p>
      <w:pPr>
        <w:pStyle w:val="Heading2"/>
      </w:pPr>
      <w:r>
        <w:t xml:space="preserve">IV. Regulatory Environment and Cultural Adaptation</w:t>
      </w:r>
    </w:p>
    <w:p>
      <w:pPr>
        <w:pStyle w:val="FirstParagraph"/>
      </w:pPr>
      <w:r>
        <w:t xml:space="preserve">Navigating the regulatory framework of</w:t>
      </w:r>
      <w:r>
        <w:t xml:space="preserve"> </w:t>
      </w:r>
      <w:r>
        <w:rPr>
          <w:bCs/>
          <w:b/>
        </w:rPr>
        <w:t xml:space="preserve">China Shanghai</w:t>
      </w:r>
      <w:r>
        <w:t xml:space="preserve"> </w:t>
      </w:r>
      <w:r>
        <w:t xml:space="preserve">presents unique challenges for engineers, particularly those from international backgrounds. The local government actively supports aerospace development through subsidies, tax incentives, and specialized industrial parks such as the Songjiang District Aerospace Industrial Park. However, these benefits come with strict compliance requirements regarding intellectual property (IP) protection and technology transfer.</w:t>
      </w:r>
    </w:p>
    <w:p>
      <w:pPr>
        <w:pStyle w:val="BodyText"/>
      </w:pPr>
      <w:r>
        <w:t xml:space="preserve">The</w:t>
      </w:r>
      <w:r>
        <w:t xml:space="preserve"> </w:t>
      </w:r>
      <w:r>
        <w:rPr>
          <w:bCs/>
          <w:b/>
        </w:rPr>
        <w:t xml:space="preserve">Aerospace Engineer</w:t>
      </w:r>
      <w:r>
        <w:t xml:space="preserve"> </w:t>
      </w:r>
      <w:r>
        <w:t xml:space="preserve">must be adept at cross-cultural communication. In</w:t>
      </w:r>
      <w:r>
        <w:t xml:space="preserve"> </w:t>
      </w:r>
      <w:r>
        <w:rPr>
          <w:iCs/>
          <w:i/>
        </w:rPr>
        <w:t xml:space="preserve">China Shanghai</w:t>
      </w:r>
      <w:r>
        <w:t xml:space="preserve">, business relationships are often built on long-term trust (*Guanxi*) rather than purely transactional interactions. Engineers frequently collaborate with local universities and research institutes, requiring them to understand the nuances of academic-industry partnerships in China. Furthermore, proficiency in Mandarin is increasingly becoming a de facto requirement for senior engineering roles, as it facilitates better coordination with local suppliers and government regulators.</w:t>
      </w:r>
    </w:p>
    <w:bookmarkEnd w:id="23"/>
    <w:bookmarkStart w:id="24" w:name="X2fde0a8f619e04bb2af26a9aec98dc7adf8f019"/>
    <w:p>
      <w:pPr>
        <w:pStyle w:val="Heading2"/>
      </w:pPr>
      <w:r>
        <w:t xml:space="preserve">V. Future Prospects and Technological Frontiers</w:t>
      </w:r>
    </w:p>
    <w:p>
      <w:pPr>
        <w:pStyle w:val="FirstParagraph"/>
      </w:pPr>
      <w:r>
        <w:t xml:space="preserve">Looking ahead, the role of the</w:t>
      </w:r>
      <w:r>
        <w:t xml:space="preserve"> </w:t>
      </w:r>
      <w:r>
        <w:rPr>
          <w:bCs/>
          <w:b/>
        </w:rPr>
        <w:t xml:space="preserve">Aerospace Engineer</w:t>
      </w:r>
      <w:r>
        <w:t xml:space="preserve"> </w:t>
      </w:r>
      <w:r>
        <w:t xml:space="preserve">in</w:t>
      </w:r>
      <w:r>
        <w:t xml:space="preserve"> </w:t>
      </w:r>
      <w:r>
        <w:rPr>
          <w:iCs/>
          <w:i/>
        </w:rPr>
        <w:t xml:space="preserve">China Shanghai</w:t>
      </w:r>
    </w:p>
    <w:p>
      <w:pPr>
        <w:pStyle w:val="BodyText"/>
      </w:pPr>
      <w:r>
        <w:rPr>
          <w:bCs/>
          <w:b/>
        </w:rPr>
        <w:t xml:space="preserve">New Energy Aviation:</w:t>
      </w:r>
    </w:p>
    <w:p>
      <w:pPr>
        <w:pStyle w:val="BodyText"/>
      </w:pPr>
      <w:r>
        <w:t xml:space="preserve">This includes electric vertical take-off and landing (eVTOL) aircraft. Shanghai is positioning itself as a global leader in urban air mobility, and engineers are at the forefront of designing lightweight batteries and autonomous flight control systems.</w:t>
      </w:r>
    </w:p>
    <w:p>
      <w:pPr>
        <w:pStyle w:val="BodyText"/>
      </w:pPr>
      <w:r>
        <w:t xml:space="preserve">Li</w:t>
      </w:r>
      <w:r>
        <w:rPr>
          <w:bCs/>
          <w:b/>
        </w:rPr>
        <w:t xml:space="preserve">Satellite Constellations:</w:t>
      </w:r>
      <w:r>
        <w:t xml:space="preserve"> </w:t>
      </w:r>
      <w:r>
        <w:t xml:space="preserve">China’s rapid expansion of its Low Earth Orbit (LEO) satellite networks requires massive production capabilities. Engineers in Shanghai are contributing to the miniaturization and mass-production techniques necessary for these constellations.</w:t>
      </w:r>
    </w:p>
    <w:bookmarkEnd w:id="24"/>
    <w:bookmarkStart w:id="25" w:name="vi.-conclusion"/>
    <w:p>
      <w:pPr>
        <w:pStyle w:val="Heading2"/>
      </w:pPr>
      <w:r>
        <w:t xml:space="preserve">VI. Conclusion</w:t>
      </w:r>
    </w:p>
    <w:p>
      <w:pPr>
        <w:pStyle w:val="FirstParagraph"/>
      </w:pPr>
      <w:r>
        <w:t xml:space="preserve">In conclusion, the position of</w:t>
      </w:r>
      <w:r>
        <w:t xml:space="preserve"> </w:t>
      </w:r>
      <w:r>
        <w:rPr>
          <w:bCs/>
          <w:b/>
        </w:rPr>
        <w:t xml:space="preserve">Aerospace Engineer</w:t>
      </w:r>
      <w:r>
        <w:t xml:space="preserve"> </w:t>
      </w:r>
      <w:r>
        <w:t xml:space="preserve">in</w:t>
      </w:r>
    </w:p>
    <w:p>
      <w:pPr>
        <w:pStyle w:val="BodyText"/>
      </w:pPr>
      <w:r>
        <w:t xml:space="preserve">China Shanghai</w:t>
      </w:r>
    </w:p>
    <w:p>
      <w:pPr>
        <w:pStyle w:val="BodyText"/>
      </w:pPr>
      <w:r>
        <w:t xml:space="preserve">Aerospace Engineers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 China Shanghai: Strategic Analysis and Professional Outlook</dc:title>
  <dc:creator/>
  <dc:language>en</dc:language>
  <cp:keywords/>
  <dcterms:created xsi:type="dcterms:W3CDTF">2026-07-30T13:06:50Z</dcterms:created>
  <dcterms:modified xsi:type="dcterms:W3CDTF">2026-07-30T13:06:50Z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