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6df9deef2237a68d0da6ad6a648b6505e1c4510"/>
    <w:p>
      <w:pPr>
        <w:pStyle w:val="Heading1"/>
      </w:pPr>
      <w:r>
        <w:t xml:space="preserve">The Strategic Integration of Aerospace Engineering in the Developmental Framework of Ethiopia Addis Ababa</w:t>
      </w:r>
    </w:p>
    <w:p>
      <w:pPr>
        <w:pStyle w:val="FirstParagraph"/>
      </w:pPr>
      <w:r>
        <w:rPr>
          <w:bCs/>
          <w:b/>
        </w:rPr>
        <w:t xml:space="preserve">Date:</w:t>
      </w:r>
      <w:r>
        <w:t xml:space="preserve"> </w:t>
      </w:r>
      <w:r>
        <w:t xml:space="preserve">October 20, 2023</w:t>
      </w:r>
      <w:r>
        <w:br/>
      </w:r>
      <w:r>
        <w:rPr>
          <w:bCs/>
          <w:b/>
        </w:rPr>
        <w:t xml:space="preserve">Author:</w:t>
      </w:r>
      <w:r>
        <w:t xml:space="preserve"> </w:t>
      </w:r>
      <w:r>
        <w:t xml:space="preserve">Department of Strategic Development Research</w:t>
      </w:r>
      <w:r>
        <w:br/>
      </w:r>
      <w:r>
        <w:rPr>
          <w:bCs/>
          <w:b/>
        </w:rPr>
        <w:t xml:space="preserve">Institution:</w:t>
      </w:r>
      <w:r>
        <w:t xml:space="preserve"> </w:t>
      </w:r>
      <w:r>
        <w:t xml:space="preserve">Center for African Technological Advancement</w:t>
      </w:r>
    </w:p>
    <w:bookmarkStart w:id="20" w:name="abstract"/>
    <w:p>
      <w:pPr>
        <w:pStyle w:val="Heading3"/>
      </w:pPr>
      <w:r>
        <w:t xml:space="preserve">Abstract</w:t>
      </w:r>
    </w:p>
    <w:p>
      <w:pPr>
        <w:pStyle w:val="FirstParagraph"/>
      </w:pPr>
      <w:r>
        <w:t xml:space="preserve">This research paper examines the critical role of the Aerospace Engineer within the evolving industrial and technological landscape of Ethiopia Addis Ababa. As Ethiopia positions itself as a burgeoning hub for aviation in Africa, the demand for specialized aerospace expertise has never been higher. This document analyzes the current infrastructure, educational initiatives, and economic implications associated with aerospace engineering in this specific geographic context. It argues that investing in local Aerospace Engineer talent is not merely an industrial imperative but a strategic necessity for Ethiopia Addis Ababa to achieve its broader goals of sustainable development and technological sovereignty.</w:t>
      </w:r>
    </w:p>
    <w:bookmarkEnd w:id="20"/>
    <w:p>
      <w:pPr>
        <w:pStyle w:val="BodyText"/>
      </w:pPr>
      <w:r>
        <w:t xml:space="preserve">Keywords:</w:t>
      </w:r>
      <w:r>
        <w:t xml:space="preserve"> </w:t>
      </w:r>
      <w:r>
        <w:t xml:space="preserve">Aerospace Engineer, Ethiopia Addis Ababa, Aviation Infrastructure, Technical Education, Industrial Development.</w:t>
      </w:r>
    </w:p>
    <w:bookmarkStart w:id="21" w:name="introduction"/>
    <w:p>
      <w:pPr>
        <w:pStyle w:val="Heading2"/>
      </w:pPr>
      <w:r>
        <w:t xml:space="preserve">1. Introduction</w:t>
      </w:r>
    </w:p>
    <w:p>
      <w:pPr>
        <w:pStyle w:val="FirstParagraph"/>
      </w:pPr>
      <w:r>
        <w:t xml:space="preserve">The narrative of modern aviation is increasingly intertwined with the rise of African economies. Among these nations, Ethiopia stands as a prominent leader in continental air transport and logistics. The capital city, Ethiopia Addis Ababa, serves not only as a political center but also as the operational heart of Ethiopian Airlines Group (EAG), one of the most successful airline networks on the continent. In this context, the role of the</w:t>
      </w:r>
      <w:r>
        <w:t xml:space="preserve"> </w:t>
      </w:r>
      <w:r>
        <w:rPr>
          <w:bCs/>
          <w:b/>
        </w:rPr>
        <w:t xml:space="preserve">Aerospace Engineer</w:t>
      </w:r>
      <w:r>
        <w:t xml:space="preserve"> </w:t>
      </w:r>
      <w:r>
        <w:t xml:space="preserve">transcends traditional mechanical design to encompass systems management, safety compliance, and technological innovation.</w:t>
      </w:r>
    </w:p>
    <w:p>
      <w:pPr>
        <w:pStyle w:val="BodyText"/>
      </w:pPr>
      <w:r>
        <w:t xml:space="preserve">This research paper aims to explore how Ethiopia Addis Ababa is leveraging aerospace engineering principles to bolster its economic standing. It investigates the intersection between high-level engineering practice and urban development in a rapidly modernizing metropolis. By focusing on Ethiopia Addis Ababa, we can understand the unique challenges and opportunities faced by professionals in this sector within a developing nation context.</w:t>
      </w:r>
    </w:p>
    <w:bookmarkEnd w:id="21"/>
    <w:bookmarkStart w:id="22" w:name="X13cffae2d37ff4cc7c6dbb44898a398bf58f6ce"/>
    <w:p>
      <w:pPr>
        <w:pStyle w:val="Heading2"/>
      </w:pPr>
      <w:r>
        <w:t xml:space="preserve">2. The Industrial Context: Ethiopia Addis Ababa as an Aviation Hub</w:t>
      </w:r>
    </w:p>
    <w:p>
      <w:pPr>
        <w:pStyle w:val="FirstParagraph"/>
      </w:pPr>
      <w:r>
        <w:t xml:space="preserve">To understand the necessity of aerospace engineering expertise, one must first appreciate the scale of operations in Ethiopia Addis Ababa. The Bole International Airport in Ethiopia Addis Ababa is a primary hub connecting Africa to the rest of the world. The maintenance, repair, and overhaul (MRO) capabilities required to keep such a massive fleet operational are immense.</w:t>
      </w:r>
    </w:p>
    <w:p>
      <w:pPr>
        <w:pStyle w:val="BodyText"/>
      </w:pPr>
      <w:r>
        <w:t xml:space="preserve">Here, the</w:t>
      </w:r>
      <w:r>
        <w:t xml:space="preserve"> </w:t>
      </w:r>
      <w:r>
        <w:rPr>
          <w:bCs/>
          <w:b/>
        </w:rPr>
        <w:t xml:space="preserve">Aerospace Engineer</w:t>
      </w:r>
      <w:r>
        <w:t xml:space="preserve"> </w:t>
      </w:r>
      <w:r>
        <w:t xml:space="preserve">plays a pivotal role. Unlike simple mechanic roles, an Aerospace Engineer in this context is responsible for structural integrity assessments, propulsion system optimization, and avionics integration. The transition from importing these services to producing them locally within Ethiopia Addis Ababa represents a significant economic shift. Local engineers reduce dependency on foreign expertise, retain capital within the Ethiopian economy, and create a knowledge-based industry ecosystem centered in the capital.</w:t>
      </w:r>
    </w:p>
    <w:bookmarkEnd w:id="22"/>
    <w:bookmarkStart w:id="25" w:name="X78885022bb5bb1745caf0db24f7d1e6b2cd1be0"/>
    <w:p>
      <w:pPr>
        <w:pStyle w:val="Heading2"/>
      </w:pPr>
      <w:r>
        <w:t xml:space="preserve">3. Educational Infrastructure and Talent Development</w:t>
      </w:r>
    </w:p>
    <w:p>
      <w:pPr>
        <w:pStyle w:val="FirstParagraph"/>
      </w:pPr>
      <w:r>
        <w:t xml:space="preserve">The foundation of any advanced engineering sector is education. In recent years, institutions in Ethiopia Addis Ababa have made concerted efforts to upgrade their engineering curricula. Universities located in Ethiopia Addis Ababa are now collaborating with global aerospace firms to ensure that the curriculum meets international standards.</w:t>
      </w:r>
    </w:p>
    <w:bookmarkStart w:id="23" w:name="curriculum-adaptation"/>
    <w:p>
      <w:pPr>
        <w:pStyle w:val="Heading3"/>
      </w:pPr>
      <w:r>
        <w:t xml:space="preserve">3.1 Curriculum Adaptation</w:t>
      </w:r>
    </w:p>
    <w:p>
      <w:pPr>
        <w:pStyle w:val="FirstParagraph"/>
      </w:pPr>
      <w:r>
        <w:t xml:space="preserve">The training of a future Aerospace Engineer in Ethiopia Addis Ababa involves rigorous study in aerodynamics, propulsion, materials science, and control systems. However, there is a growing emphasis on practical application tailored to the local climate and operational environment. For instance, engineers must understand how high-altitude operations common in the Horn of Africa affect aircraft performance.</w:t>
      </w:r>
    </w:p>
    <w:bookmarkEnd w:id="23"/>
    <w:bookmarkStart w:id="24" w:name="research-collaborations"/>
    <w:p>
      <w:pPr>
        <w:pStyle w:val="Heading3"/>
      </w:pPr>
      <w:r>
        <w:t xml:space="preserve">3.2 Research Collaborations</w:t>
      </w:r>
    </w:p>
    <w:p>
      <w:pPr>
        <w:pStyle w:val="FirstParagraph"/>
      </w:pPr>
      <w:r>
        <w:t xml:space="preserve">Ethiopia Addis Ababa is becoming a node for international research partnerships. These collaborations allow local Aerospace Engineers to engage with cutting-edge technologies such as composite materials and sustainable aviation fuels (SAF). This academic rigor ensures that the workforce emerging from Ethiopia Addis Ababa is not only competent but also innovative, capable of solving problems specific to regional aviation challenges.</w:t>
      </w:r>
    </w:p>
    <w:bookmarkEnd w:id="24"/>
    <w:bookmarkEnd w:id="25"/>
    <w:bookmarkStart w:id="26" w:name="X4f51ee060b95071528b8f0af74a6c15bc83aa83"/>
    <w:p>
      <w:pPr>
        <w:pStyle w:val="Heading2"/>
      </w:pPr>
      <w:r>
        <w:t xml:space="preserve">4. Challenges Facing Aerospace Engineers in Ethiopia Addis Ababa</w:t>
      </w:r>
    </w:p>
    <w:p>
      <w:pPr>
        <w:pStyle w:val="FirstParagraph"/>
      </w:pPr>
      <w:r>
        <w:t xml:space="preserve">Despite the promising outlook, several hurdles exist for the aerospace engineering sector in Ethiopia Addis Ababa. First and foremost is the access to advanced manufacturing tools and simulation software. While digital tools are becoming more accessible, high-end hardware remains expensive and often requires importation.</w:t>
      </w:r>
    </w:p>
    <w:p>
      <w:pPr>
        <w:pStyle w:val="BodyText"/>
      </w:pPr>
      <w:r>
        <w:t xml:space="preserve">Furthermore, there is a persistent "brain drain" risk. Highly skilled Aerospace Engineers trained in Ethiopia Addis Ababa may be tempted by opportunities abroad where salaries are significantly higher. Retaining this talent requires not only competitive compensation but also a supportive professional environment that offers career growth and intellectual stimulation.</w:t>
      </w:r>
    </w:p>
    <w:bookmarkEnd w:id="26"/>
    <w:bookmarkStart w:id="27" w:name="economic-and-strategic-implications"/>
    <w:p>
      <w:pPr>
        <w:pStyle w:val="Heading2"/>
      </w:pPr>
      <w:r>
        <w:t xml:space="preserve">5. Economic and Strategic Implications</w:t>
      </w:r>
    </w:p>
    <w:p>
      <w:pPr>
        <w:pStyle w:val="FirstParagraph"/>
      </w:pPr>
      <w:r>
        <w:t xml:space="preserve">The presence of a robust aerospace engineering community in Ethiopia Addis Ababa has multiplier effects on the wider economy. It attracts foreign direct investment (FDI) from global aviation companies looking to establish MRO centers or satellite data processing facilities near the hub.</w:t>
      </w:r>
    </w:p>
    <w:p>
      <w:pPr>
        <w:numPr>
          <w:ilvl w:val="0"/>
          <w:numId w:val="1001"/>
        </w:numPr>
        <w:pStyle w:val="Compact"/>
      </w:pPr>
      <w:r>
        <w:rPr>
          <w:bCs/>
          <w:b/>
        </w:rPr>
        <w:t xml:space="preserve">Tech Transfer:</w:t>
      </w:r>
      <w:r>
        <w:t xml:space="preserve"> </w:t>
      </w:r>
      <w:r>
        <w:t xml:space="preserve">The collaboration between local Aerospace Engineers and international partners facilitates technology transfer, enhancing the technical capacity of the nation.</w:t>
      </w:r>
    </w:p>
    <w:p>
      <w:pPr>
        <w:numPr>
          <w:ilvl w:val="0"/>
          <w:numId w:val="1001"/>
        </w:numPr>
        <w:pStyle w:val="Compact"/>
      </w:pPr>
      <w:r>
        <w:rPr>
          <w:bCs/>
          <w:b/>
        </w:rPr>
        <w:t xml:space="preserve">Educational Spillover:</w:t>
      </w:r>
      <w:r>
        <w:t xml:space="preserve"> </w:t>
      </w:r>
      <w:r>
        <w:t xml:space="preserve">The demand for engineering skills drives improvements in STEM education across Ethiopia Addis Ababa, creating a more technically literate society.</w:t>
      </w:r>
    </w:p>
    <w:p>
      <w:pPr>
        <w:numPr>
          <w:ilvl w:val="0"/>
          <w:numId w:val="1001"/>
        </w:numPr>
        <w:pStyle w:val="Compact"/>
      </w:pPr>
      <w:r>
        <w:rPr>
          <w:bCs/>
          <w:b/>
        </w:rPr>
        <w:t xml:space="preserve">Safety and Security:</w:t>
      </w:r>
      <w:r>
        <w:t xml:space="preserve"> </w:t>
      </w:r>
      <w:r>
        <w:t xml:space="preserve">Local expertise ensures that safety protocols are rigorously maintained, enhancing the global reputation of Ethiopian aviation.</w:t>
      </w:r>
    </w:p>
    <w:bookmarkEnd w:id="27"/>
    <w:bookmarkStart w:id="28" w:name="Xb0da492e4b30b74bebd0ed84a745b81a98be7b1"/>
    <w:p>
      <w:pPr>
        <w:pStyle w:val="Heading2"/>
      </w:pPr>
      <w:r>
        <w:t xml:space="preserve">6. Future Outlook: Satellites and Drone Technology</w:t>
      </w:r>
    </w:p>
    <w:p>
      <w:pPr>
        <w:pStyle w:val="FirstParagraph"/>
      </w:pPr>
      <w:r>
        <w:t xml:space="preserve">The scope of aerospace engineering is expanding beyond traditional aircraft. In Ethiopia Addis Ababa, there is a growing interest in space technology and unmanned aerial vehicles (UAVs). The Ethiopian Space Science and Geospatial Institute represents a new frontier for Aerospace Engineers.</w:t>
      </w:r>
    </w:p>
    <w:p>
      <w:pPr>
        <w:pStyle w:val="BodyText"/>
      </w:pPr>
      <w:r>
        <w:t xml:space="preserve">Future projects involving satellite imagery for agriculture monitoring, disaster management, and urban planning require specialized knowledge in orbital mechanics and sensor integration. As Ethiopia Addis Ababa invests more in these areas, the definition of the local Aerospace Engineer will broaden to include space systems engineering. This diversification ensures that the sector remains resilient and adaptable to global technological trends.</w:t>
      </w:r>
    </w:p>
    <w:bookmarkEnd w:id="28"/>
    <w:bookmarkStart w:id="29" w:name="conclusion"/>
    <w:p>
      <w:pPr>
        <w:pStyle w:val="Heading2"/>
      </w:pPr>
      <w:r>
        <w:t xml:space="preserve">7. Conclusion</w:t>
      </w:r>
    </w:p>
    <w:p>
      <w:pPr>
        <w:pStyle w:val="FirstParagraph"/>
      </w:pPr>
      <w:r>
        <w:t xml:space="preserve">In conclusion, the role of the Aerospace Engineer is central to the continued success and modernization of Ethiopia Addis Ababa. As this city cements its status as a continental aviation leader, the demand for high-quality engineering talent will only increase. It is imperative that policymakers, educational institutions, and private enterprises in Ethiopia Addis Ababa continue to collaborate to support this sector.</w:t>
      </w:r>
    </w:p>
    <w:p>
      <w:pPr>
        <w:pStyle w:val="BodyText"/>
      </w:pPr>
      <w:r>
        <w:t xml:space="preserve">By investing in the education of local Aerospace Engineers and fostering an environment conducive to innovation, Ethiopia Addis Ababa can ensure that it remains competitive on the global stage. The journey from being a consumer of aerospace technology to becoming a producer and innovator is well underway, driven by the expertise and dedication of engineers working within this vibrant African capital.</w:t>
      </w:r>
    </w:p>
    <w:bookmarkEnd w:id="29"/>
    <w:bookmarkStart w:id="30" w:name="references"/>
    <w:p>
      <w:pPr>
        <w:pStyle w:val="Heading2"/>
      </w:pPr>
      <w:r>
        <w:t xml:space="preserve">8. References</w:t>
      </w:r>
    </w:p>
    <w:p>
      <w:pPr>
        <w:numPr>
          <w:ilvl w:val="0"/>
          <w:numId w:val="1002"/>
        </w:numPr>
        <w:pStyle w:val="Compact"/>
      </w:pPr>
      <w:r>
        <w:t xml:space="preserve">African Union. (2021). *The Agenda 2063: The Africa We Want*. Addis Ababa.</w:t>
      </w:r>
    </w:p>
    <w:p>
      <w:pPr>
        <w:numPr>
          <w:ilvl w:val="0"/>
          <w:numId w:val="1002"/>
        </w:numPr>
        <w:pStyle w:val="Compact"/>
      </w:pPr>
      <w:r>
        <w:t xml:space="preserve">Ethiopian Airlines Group. (2022). *Annual Sustainability Report*. Ethiopia Addis Ababa.</w:t>
      </w:r>
    </w:p>
    <w:p>
      <w:pPr>
        <w:numPr>
          <w:ilvl w:val="0"/>
          <w:numId w:val="1002"/>
        </w:numPr>
        <w:pStyle w:val="Compact"/>
      </w:pPr>
      <w:r>
        <w:t xml:space="preserve">National Aerospace Administration of Ethiopia. (2019). *Strategic Plan for Aviation Development in East Africa*.</w:t>
      </w:r>
    </w:p>
    <w:p>
      <w:pPr>
        <w:numPr>
          <w:ilvl w:val="0"/>
          <w:numId w:val="1002"/>
        </w:numPr>
        <w:pStyle w:val="Compact"/>
      </w:pPr>
      <w:r>
        <w:t xml:space="preserve">World Bank. (2023). *Ethiopia Economic Update: Strengthening the Foundations for Prosperity*.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Aerospace Engineers in Ethiopia Addis Ababa</dc:title>
  <dc:creator/>
  <dc:language>en</dc:language>
  <cp:keywords/>
  <dcterms:created xsi:type="dcterms:W3CDTF">2026-07-30T12:11:12Z</dcterms:created>
  <dcterms:modified xsi:type="dcterms:W3CDTF">2026-07-30T12:11:12Z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