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31" w:name="X4ab124aed3ab8138d8c48be1e813237fe8380d4"/>
    <w:p>
      <w:pPr>
        <w:pStyle w:val="Heading1"/>
      </w:pPr>
      <w:r>
        <w:t xml:space="preserve">Aerospace Engineering in the Mediterranean Hub:</w:t>
      </w:r>
      <w:r>
        <w:br/>
      </w:r>
      <w:r>
        <w:t xml:space="preserve">An Analysis of Opportunities and Challenges in Italy Naples</w:t>
      </w:r>
    </w:p>
    <w:p>
      <w:pPr>
        <w:pStyle w:val="FirstParagraph"/>
      </w:pPr>
      <w:r>
        <w:rPr>
          <w:bCs/>
          <w:b/>
        </w:rPr>
        <w:t xml:space="preserve">Abstract:</w:t>
      </w:r>
      <w:r>
        <w:br/>
      </w:r>
      <w:r>
        <w:t xml:space="preserve">This research paper explores the critical role, current state, and future potential of Aerospace Engineer professionals within the specific geographical and industrial context of Italy Naples. While historically overshadowed by northern European industrial hubs, the region surrounding Italy Naples is emerging as a significant node in the European aerospace supply chain. By examining historical precedents such as Caproni-Montecorvino, current technological trends including space exploration and sustainable aviation, and the educational landscape provided by local universities like the University of Naples Federico II, this document argues that Italy Naples possesses unique strategic advantages for aerospace innovation. The paper concludes with recommendations for policy makers and industry leaders to further capitalize on this growth.</w:t>
      </w:r>
    </w:p>
    <w:bookmarkStart w:id="20" w:name="introduction"/>
    <w:p>
      <w:pPr>
        <w:pStyle w:val="Heading2"/>
      </w:pPr>
      <w:r>
        <w:t xml:space="preserve">1. Introduction</w:t>
      </w:r>
    </w:p>
    <w:p>
      <w:pPr>
        <w:pStyle w:val="FirstParagraph"/>
      </w:pPr>
      <w:r>
        <w:t xml:space="preserve">The field of Aerospace Engineering stands at the forefront of modern technological advancement, encompassing the design, development, testing, and operation of aircraft and spacecraft globally. As nations strive for greater connectivity through aviation and deeper understanding through space exploration, the demand for skilled Aerospace Engineer professionals continues to rise. However, the distribution of this expertise is not uniform across Europe. While countries like France (Toulouse) and Germany (Hamburg/Bremen) have established dominant hubs, Southern Italy represents an underutilized yet potentially transformative asset.</w:t>
      </w:r>
    </w:p>
    <w:p>
      <w:pPr>
        <w:pStyle w:val="BodyText"/>
      </w:pPr>
      <w:r>
        <w:t xml:space="preserve">This document focuses specifically on Italy Naples, a city rich in history, culture, and industrial heritage. The intersection of the rigorous academic traditions found in Italy Naples with the dynamic requirements of the aerospace sector creates a unique case study. Understanding how an Aerospace Engineer operates within this specific region requires an analysis of local industry players, historical contributions to aviation (such as those made by Gianni Caproni), and the emerging digitalization trends that are reshaping manufacturing processes.</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current state of aerospace engineering in Italy Naples, one must look back to the early 20th century. The legacy of aviation pioneer Gianni Caproni is central to this narrative. The Caproni industrial complex, particularly the facilities established near Montecorvino (close to the Naples province), laid the foundation for a robust aeronautical industry in Southern Italy. During World War II and its aftermath, these facilities were crucial for aircraft manufacturing.</w:t>
      </w:r>
    </w:p>
    <w:p>
      <w:pPr>
        <w:pStyle w:val="BodyText"/>
      </w:pPr>
      <w:r>
        <w:t xml:space="preserve">After various phases of nationalization and privatization, including periods under Finmeccanica (now Leonardo S.p.A.), the industrial ecosystem around Italy Naples evolved. Today, while large-scale assembly lines may have shifted elsewhere in Europe or globally, the specialized subcontracting network remains vital. Companies located in and around Italy Naples specialize in composite materials processing, precision engineering components for commercial aviation engines (such as those produced by GE Aerospace and Pratt &amp; Whitney which have facilities in the region), and advanced testing services. This historical continuity provides a skilled workforce that an Aerospace Engineer must leverage today.</w:t>
      </w:r>
    </w:p>
    <w:bookmarkEnd w:id="21"/>
    <w:bookmarkStart w:id="24" w:name="X0b18c6e3d635faa907e66fd9187113ec2213509"/>
    <w:p>
      <w:pPr>
        <w:pStyle w:val="Heading2"/>
      </w:pPr>
      <w:r>
        <w:t xml:space="preserve">3. The Role of the Modern Aerospace Engineer in Italy Naples</w:t>
      </w:r>
    </w:p>
    <w:p>
      <w:pPr>
        <w:pStyle w:val="FirstParagraph"/>
      </w:pPr>
      <w:r>
        <w:t xml:space="preserve">The profile of the modern Aerospace Engineer working in Italy Naples is distinct from their counterparts in northern hubs. Due to the prevalence of small and medium-sized enterprises (SMEs) rather than massive prime contractors, these engineers often wear multiple hats. They are expected to possess broad technical skills ranging from fluid dynamics and structural analysis to project management and supply chain coordination.</w:t>
      </w:r>
    </w:p>
    <w:bookmarkStart w:id="22" w:name="specialization-in-composite-materials"/>
    <w:p>
      <w:pPr>
        <w:pStyle w:val="Heading3"/>
      </w:pPr>
      <w:r>
        <w:t xml:space="preserve">3.1 Specialization in Composite Materials</w:t>
      </w:r>
    </w:p>
    <w:p>
      <w:pPr>
        <w:pStyle w:val="FirstParagraph"/>
      </w:pPr>
      <w:r>
        <w:t xml:space="preserve">A significant portion of the aerospace manufacturing sector in Italy Naples focuses on carbon fiber reinforced polymers (CFRP). The region has developed expertise in the molding and machining of these materials, which are essential for lightweight, fuel-efficient aircraft structures. An Aerospace Engineer here must be proficient in finite element analysis (FEA) specific to composite layups and non-destructive testing methods.</w:t>
      </w:r>
    </w:p>
    <w:bookmarkEnd w:id="22"/>
    <w:bookmarkStart w:id="23" w:name="space-sector-integration"/>
    <w:p>
      <w:pPr>
        <w:pStyle w:val="Heading3"/>
      </w:pPr>
      <w:r>
        <w:t xml:space="preserve">3.2 Space Sector Integration</w:t>
      </w:r>
    </w:p>
    <w:p>
      <w:pPr>
        <w:pStyle w:val="FirstParagraph"/>
      </w:pPr>
      <w:r>
        <w:t xml:space="preserve">Beyond aviation, the aerospace sector includes space technology. Italy has a strong national space agency, ASI (Italian Space Agency), and close ties with ESA (European Space Agency). Companies in the Naples area contribute to satellite components, propulsion systems for small satellites, and ground station technologies. The Aerospace Engineer in this context often collaborates on international projects, requiring strong communication skills alongside technical expertise.</w:t>
      </w:r>
    </w:p>
    <w:bookmarkEnd w:id="23"/>
    <w:bookmarkEnd w:id="24"/>
    <w:bookmarkStart w:id="25" w:name="X41ca20d98f037957db1af40b0ee916c40976751"/>
    <w:p>
      <w:pPr>
        <w:pStyle w:val="Heading2"/>
      </w:pPr>
      <w:r>
        <w:t xml:space="preserve">4. Educational Ecosystem and Talent Pipeline</w:t>
      </w:r>
    </w:p>
    <w:p>
      <w:pPr>
        <w:pStyle w:val="FirstParagraph"/>
      </w:pPr>
      <w:r>
        <w:t xml:space="preserve">The sustainability of the aerospace industry in Italy Naples relies heavily on its educational infrastructure. The University of Naples Federico II, one of the oldest universities in the world, offers robust engineering programs with specializations in aeronautical and astronautical engineering. These institutions serve as a critical pipeline for future Aerospace Engineer talent.</w:t>
      </w:r>
    </w:p>
    <w:p>
      <w:pPr>
        <w:pStyle w:val="BodyText"/>
      </w:pPr>
      <w:r>
        <w:t xml:space="preserve">However, there is a well-documented challenge known as "brain drain," where top graduates leave Southern Italy for opportunities in Northern Italy or abroad. Addressing this requires stronger collaboration between academia and industry within the Italy Naples region. Joint research laboratories, internship programs sponsored by local aerospace firms, and incentives for young engineers to start their careers locally are essential strategies being discussed by regional policymakers.</w:t>
      </w:r>
    </w:p>
    <w:bookmarkEnd w:id="25"/>
    <w:bookmarkStart w:id="28" w:name="technological-trends-and-future-outlook"/>
    <w:p>
      <w:pPr>
        <w:pStyle w:val="Heading2"/>
      </w:pPr>
      <w:r>
        <w:t xml:space="preserve">5. Technological Trends and Future Outlook</w:t>
      </w:r>
    </w:p>
    <w:p>
      <w:pPr>
        <w:pStyle w:val="FirstParagraph"/>
      </w:pPr>
      <w:r>
        <w:t xml:space="preserve">The future of Aerospace Engineering is being rewritten by three major trends: sustainability, digitalization, and mobility as a service (MAAS). For Italy Naples, these trends present both challenges and opportunities.</w:t>
      </w:r>
    </w:p>
    <w:bookmarkStart w:id="26" w:name="X44d13f9a12aed49ff3d12a87c355797d6d2f100"/>
    <w:p>
      <w:pPr>
        <w:pStyle w:val="Heading3"/>
      </w:pPr>
      <w:r>
        <w:t xml:space="preserve">5.1 Sustainable Aviation Fuel (SAF) and Green Manufacturing</w:t>
      </w:r>
    </w:p>
    <w:p>
      <w:pPr>
        <w:pStyle w:val="FirstParagraph"/>
      </w:pPr>
      <w:r>
        <w:t xml:space="preserve">With the European Union’s "Green Deal" aiming for net-zero emissions by 2050, aerospace companies are under immense pressure to reduce their carbon footprint. Engineers in Italy Naples are increasingly involved in lifecycle assessments of manufacturing processes and the integration of sustainable materials. The region's industrial base is well-positioned to adapt its existing composite manufacturing lines to produce greener components.</w:t>
      </w:r>
    </w:p>
    <w:bookmarkEnd w:id="26"/>
    <w:bookmarkStart w:id="27" w:name="digital-twins-and-industry-4.0"/>
    <w:p>
      <w:pPr>
        <w:pStyle w:val="Heading3"/>
      </w:pPr>
      <w:r>
        <w:t xml:space="preserve">5.2 Digital Twins and Industry 4.0</w:t>
      </w:r>
    </w:p>
    <w:p>
      <w:pPr>
        <w:pStyle w:val="FirstParagraph"/>
      </w:pPr>
      <w:r>
        <w:t xml:space="preserve">The concept of the "Digital Twin"—a virtual representation of a physical asset—is becoming standard in aerospace design. Companies in the Italy Naples area are investing in IoT (Internet of Things) sensors and data analytics platforms to monitor aircraft health and optimize production lines. Aerospace Engineers here must now be data-literate, capable of interpreting real-time telemetry data to improve design iterations and maintenance schedules.</w:t>
      </w:r>
    </w:p>
    <w:bookmarkEnd w:id="27"/>
    <w:bookmarkEnd w:id="28"/>
    <w:bookmarkStart w:id="29" w:name="challenges-facing-the-sector"/>
    <w:p>
      <w:pPr>
        <w:pStyle w:val="Heading2"/>
      </w:pPr>
      <w:r>
        <w:t xml:space="preserve">6. Challenges Facing the Sector</w:t>
      </w:r>
    </w:p>
    <w:p>
      <w:pPr>
        <w:pStyle w:val="FirstParagraph"/>
      </w:pPr>
      <w:r>
        <w:t xml:space="preserve">Despite the potential, significant hurdles remain. Infrastructure connectivity within Italy Naples, particularly regarding logistics and transport links to major airports like Capodichino, can be a bottleneck for just-in-time manufacturing supply chains. Furthermore, access to venture capital for aerospace startups in Southern Italy is limited compared to Northern Europe.</w:t>
      </w:r>
    </w:p>
    <w:p>
      <w:pPr>
        <w:pStyle w:val="BodyText"/>
      </w:pPr>
      <w:r>
        <w:t xml:space="preserve">Bureaucratic complexity is another factor. Navigating the regulatory landscape for defense and space contracts requires specialized knowledge that smaller local firms may lack, necessitating partnerships with larger international entities.</w:t>
      </w:r>
    </w:p>
    <w:bookmarkEnd w:id="29"/>
    <w:bookmarkStart w:id="30" w:name="conclusion"/>
    <w:p>
      <w:pPr>
        <w:pStyle w:val="Heading2"/>
      </w:pPr>
      <w:r>
        <w:t xml:space="preserve">7. Conclusion</w:t>
      </w:r>
    </w:p>
    <w:p>
      <w:pPr>
        <w:pStyle w:val="FirstParagraph"/>
      </w:pPr>
      <w:r>
        <w:t xml:space="preserve">In conclusion, the role of the Aerospace Engineer in Italy Naples is evolving from traditional manufacturing support to a center of innovation driven by digital technologies and sustainability goals. The historical legacy of aviation excellence in this region provides a solid foundation, but realizing its full potential requires strategic investment in education, infrastructure, and public-private partnerships.</w:t>
      </w:r>
    </w:p>
    <w:p>
      <w:pPr>
        <w:pStyle w:val="BodyText"/>
      </w:pPr>
      <w:r>
        <w:t xml:space="preserve">For Italy Naples to compete effectively on the global stage, stakeholders must focus on retaining local talent through attractive career pathways for Aerospace Engineer professionals. By leveraging the unique strengths of its industrial ecosystem and academic institutions, Italy Naples can transform itself into a premier hub for aerospace excellence in the Mediterranean region. The future of aerospace is not just about flying higher; it is about building smarter, greener systems in places like Italy Naples that are ready to innovate.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the Context of Italy Naples</dc:title>
  <dc:creator/>
  <dc:language>en</dc:language>
  <cp:keywords/>
  <dcterms:created xsi:type="dcterms:W3CDTF">2026-07-30T13:08:06Z</dcterms:created>
  <dcterms:modified xsi:type="dcterms:W3CDTF">2026-07-30T13:08:06Z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