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Kazakhstan,</w:t>
      </w:r>
      <w:r>
        <w:t xml:space="preserve"> </w:t>
      </w:r>
      <w:r>
        <w:t xml:space="preserve">Almaty</w:t>
      </w:r>
    </w:p>
    <w:bookmarkStart w:id="31" w:name="Xadd4051876a732d7883203d71284bb9be067a01"/>
    <w:p>
      <w:pPr>
        <w:pStyle w:val="Heading1"/>
      </w:pPr>
      <w:r>
        <w:t xml:space="preserve">Aerospace Engineering in the Context of Kazakhstan Almaty:</w:t>
      </w:r>
      <w:r>
        <w:br/>
      </w:r>
      <w:r>
        <w:t xml:space="preserve">An Analysis of Technological Advancement and Regional Integration</w:t>
      </w:r>
    </w:p>
    <w:p>
      <w:pPr>
        <w:pStyle w:val="FirstParagraph"/>
      </w:pPr>
      <w:r>
        <w:rPr>
          <w:bCs/>
          <w:b/>
        </w:rPr>
        <w:t xml:space="preserve">Abstract:</w:t>
      </w:r>
      <w:r>
        <w:br/>
      </w:r>
      <w:r>
        <w:t xml:space="preserve">This research paper examines the critical role of the Aerospace Engineer within the developing industrial landscape of Kazakhstan, specifically focusing on its capital city, Almaty. As a nation striving for economic diversification beyond hydrocarbon resources, Kazakhstan is increasingly looking toward high-tech sectors. This document analyzes how expertise in aerospace engineering contributes to national security, technological sovereignty, and regional connectivity in Central Asia. It explores the educational infrastructure in Almaty required to support this field and the strategic importance of integrating global aerospace standards into local practices.</w:t>
      </w:r>
    </w:p>
    <w:bookmarkStart w:id="20" w:name="introduction"/>
    <w:p>
      <w:pPr>
        <w:pStyle w:val="Heading2"/>
      </w:pPr>
      <w:r>
        <w:t xml:space="preserve">1. Introduction</w:t>
      </w:r>
    </w:p>
    <w:p>
      <w:pPr>
        <w:pStyle w:val="FirstParagraph"/>
      </w:pPr>
      <w:r>
        <w:t xml:space="preserve">In the modern era of global interconnectedness, the aerospace sector stands as a beacon of technological innovation, precision engineering, and national prestige. For emerging economies in Central Asia, particularly Kazakhstan, this sector represents a vital pathway toward industrial modernization. While Astana serves as the administrative heart of the nation, Almaty remains its scientific and cultural hub. It is within this dynamic environment that the profession of Aerospace Engineer becomes increasingly significant.</w:t>
      </w:r>
    </w:p>
    <w:p>
      <w:pPr>
        <w:pStyle w:val="BodyText"/>
      </w:pPr>
      <w:r>
        <w:t xml:space="preserve">This paper aims to delineate the multifaceted responsibilities of an Aerospace Engineer operating in or near Kazakhstan, with a specific geographical and economic focus on Almaty. By understanding the unique challenges and opportunities present in this region, we can better appreciate how specialized engineering talent drives progress in aviation safety, satellite communications, and defense capabilities.</w:t>
      </w:r>
    </w:p>
    <w:bookmarkEnd w:id="20"/>
    <w:bookmarkStart w:id="21" w:name="X0044d890277fdf13329287ea60ca953dbc43457"/>
    <w:p>
      <w:pPr>
        <w:pStyle w:val="Heading2"/>
      </w:pPr>
      <w:r>
        <w:t xml:space="preserve">2. The Strategic Importance of Aerospace Engineering for Kazakhstan</w:t>
      </w:r>
    </w:p>
    <w:p>
      <w:pPr>
        <w:pStyle w:val="FirstParagraph"/>
      </w:pPr>
      <w:r>
        <w:t xml:space="preserve">Kazakhstan possesses a rich history tied to the space age. It is home to the Baikonur Cosmodrome, often referred to as the "Cradle of Space Exploration," which has launched humanity's first satellite and first human into orbit. However, maintaining this legacy requires a robust domestic workforce capable of sustaining complex aerospace systems. The role of an Aerospace Engineer extends far beyond theoretical design; it encompasses systems analysis, materials science, propulsion dynamics, and regulatory compliance.</w:t>
      </w:r>
    </w:p>
    <w:p>
      <w:pPr>
        <w:pStyle w:val="BodyText"/>
      </w:pPr>
      <w:r>
        <w:t xml:space="preserve">In the context of Kazakhstan Almaty, the engineering focus is shifting from solely supporting launch operations to developing indigenous technologies. This includes improvements in Unmanned Aerial Vehicles (UAVs), satellite telemetry systems for agricultural monitoring, and commercial aviation maintenance. The Aerospace Engineer acts as the bridge between Soviet-era technical heritage and modern Western or Asian aerospace standards.</w:t>
      </w:r>
    </w:p>
    <w:bookmarkEnd w:id="21"/>
    <w:bookmarkStart w:id="24" w:name="educational-infrastructure-in-almaty"/>
    <w:p>
      <w:pPr>
        <w:pStyle w:val="Heading2"/>
      </w:pPr>
      <w:r>
        <w:t xml:space="preserve">3. Educational Infrastructure in Almaty</w:t>
      </w:r>
    </w:p>
    <w:p>
      <w:pPr>
        <w:pStyle w:val="FirstParagraph"/>
      </w:pPr>
      <w:r>
        <w:t xml:space="preserve">The foundation of a strong aerospace sector lies in education. Almaty is home to several prestigious institutions, such as L.N. Gumilyov Eurasian National University and the Kazakh-British Technical University, which offer programs relevant to mechanical and electrical engineering. However, specialized training for the Aerospace Engineer requires curriculum adaptation that reflects current global trends.</w:t>
      </w:r>
    </w:p>
    <w:bookmarkStart w:id="22" w:name="curriculum-development"/>
    <w:p>
      <w:pPr>
        <w:pStyle w:val="Heading3"/>
      </w:pPr>
      <w:r>
        <w:t xml:space="preserve">3.1 Curriculum Development</w:t>
      </w:r>
    </w:p>
    <w:p>
      <w:pPr>
        <w:pStyle w:val="FirstParagraph"/>
      </w:pPr>
      <w:r>
        <w:t xml:space="preserve">To support the growing demand for qualified professionals in Kazakhstan Almaty, educational institutions must emphasize computational fluid dynamics, composite material fabrication, and avionics software development. The integration of practical internships with entities like Kazakh Space Agency (KazCosmos) or local aviation maintenance organizations is crucial. An Aerospace Engineer today must be proficient in digital twin technologies and predictive maintenance algorithms.</w:t>
      </w:r>
    </w:p>
    <w:bookmarkEnd w:id="22"/>
    <w:bookmarkStart w:id="23" w:name="research-and-development-hubs"/>
    <w:p>
      <w:pPr>
        <w:pStyle w:val="Heading3"/>
      </w:pPr>
      <w:r>
        <w:t xml:space="preserve">3.2 Research and Development Hubs</w:t>
      </w:r>
    </w:p>
    <w:p>
      <w:pPr>
        <w:pStyle w:val="FirstParagraph"/>
      </w:pPr>
      <w:r>
        <w:t xml:space="preserve">Promoting research centers in Almaty allows Aerospace Engineers to collaborate on real-world problems. For instance, developing sensors capable of withstanding the harsh climatic variations of the Kazakh steppe is a unique engineering challenge that requires local expertise. These hubs serve as incubators for innovation, fostering a community where aerospace professionals can share knowledge and drive technological sovereignty.</w:t>
      </w:r>
    </w:p>
    <w:bookmarkEnd w:id="23"/>
    <w:bookmarkEnd w:id="24"/>
    <w:bookmarkStart w:id="28" w:name="Xd824b41ca73f4b0d3a0aa57a38b0976b869eabd"/>
    <w:p>
      <w:pPr>
        <w:pStyle w:val="Heading2"/>
      </w:pPr>
      <w:r>
        <w:t xml:space="preserve">4. Key Responsibilities of an Aerospace Engineer in this Region</w:t>
      </w:r>
    </w:p>
    <w:p>
      <w:pPr>
        <w:pStyle w:val="FirstParagraph"/>
      </w:pPr>
      <w:r>
        <w:t xml:space="preserve">The day-to-day activities of an Aerospace Engineer operating within the Kazakhstan Almaty framework are diverse. They involve rigorous testing, regulatory compliance with both local laws and international civil aviation authority standards, and cross-disciplinary collaboration.</w:t>
      </w:r>
    </w:p>
    <w:bookmarkStart w:id="25" w:name="maintenance-repair-and-overhaul-mro"/>
    <w:p>
      <w:pPr>
        <w:pStyle w:val="Heading3"/>
      </w:pPr>
      <w:r>
        <w:t xml:space="preserve">4.1 Maintenance, Repair, and Overhaul (MRO)</w:t>
      </w:r>
    </w:p>
    <w:p>
      <w:pPr>
        <w:pStyle w:val="FirstParagraph"/>
      </w:pPr>
      <w:r>
        <w:t xml:space="preserve">Given Almaty’s status as a major transport hub for Central Asia, there is a high demand for aerospace engineers skilled in MRO operations. Ensuring the airworthiness of commercial fleets requires meticulous attention to detail and adherence to safety protocols. These engineers are responsible for diagnosing structural fatigue, updating software systems in flight control computers, and ensuring that all components meet stringent international safety certifications.</w:t>
      </w:r>
    </w:p>
    <w:bookmarkEnd w:id="25"/>
    <w:bookmarkStart w:id="26" w:name="X8d02e65fea358af8429be80b8414bc0815c604c"/>
    <w:p>
      <w:pPr>
        <w:pStyle w:val="Heading3"/>
      </w:pPr>
      <w:r>
        <w:t xml:space="preserve">4.2 UAV Development for Agricultural and Environmental Monitoring</w:t>
      </w:r>
    </w:p>
    <w:p>
      <w:pPr>
        <w:pStyle w:val="FirstParagraph"/>
      </w:pPr>
      <w:r>
        <w:t xml:space="preserve">Agriculture is a cornerstone of the Kazakh economy. Aerospace Engineers are increasingly tasked with designing and maintaining drone fleets used for crop monitoring, soil analysis, and irrigation management. By utilizing remote sensing technologies, these engineers help optimize water usage—a critical factor in the semi-arid regions surrounding Almaty. This application highlights how aerospace engineering directly contributes to sustainable economic development.</w:t>
      </w:r>
    </w:p>
    <w:bookmarkEnd w:id="26"/>
    <w:bookmarkStart w:id="27" w:name="space-telemetry-and-communication"/>
    <w:p>
      <w:pPr>
        <w:pStyle w:val="Heading3"/>
      </w:pPr>
      <w:r>
        <w:t xml:space="preserve">4.3 Space Telemetry and Communication</w:t>
      </w:r>
    </w:p>
    <w:p>
      <w:pPr>
        <w:pStyle w:val="FirstParagraph"/>
      </w:pPr>
      <w:r>
        <w:t xml:space="preserve">While major launch operations are centered around Baikonur, the command and control facilities often rely on advanced telecommunications networks rooted in Almaty’s tech sector. Aerospace Engineers work closely with satellite engineers to ensure that data transmission links remain robust against atmospheric interference. This involves understanding orbital mechanics and signal processing, ensuring that Kazakhstan maintains its relevance in the global space economy.</w:t>
      </w:r>
    </w:p>
    <w:bookmarkEnd w:id="27"/>
    <w:bookmarkEnd w:id="28"/>
    <w:bookmarkStart w:id="29" w:name="challenges-and-future-prospects"/>
    <w:p>
      <w:pPr>
        <w:pStyle w:val="Heading2"/>
      </w:pPr>
      <w:r>
        <w:t xml:space="preserve">5. Challenges and Future Prospects</w:t>
      </w:r>
    </w:p>
    <w:p>
      <w:pPr>
        <w:pStyle w:val="FirstParagraph"/>
      </w:pPr>
      <w:r>
        <w:t xml:space="preserve">Despite the promising outlook, challenges remain. The primary obstacle is the brain drain phenomenon, where highly skilled Aerospace Engineers migrate to Western countries for better remuneration and research facilities. To counter this, Kazakhstan Almaty must offer competitive incentives, state-funded research grants, and clear career progression paths.</w:t>
      </w:r>
    </w:p>
    <w:p>
      <w:pPr>
        <w:pStyle w:val="BodyText"/>
      </w:pPr>
      <w:r>
        <w:t xml:space="preserve">Furthermore, geopolitical factors influence the import of aerospace components. An Aerospace Engineer must be adept at navigating supply chain disruptions by identifying local alternatives or fostering regional cooperation with neighboring Central Asian states. The future of this profession in Kazakhstan Almaty depends on creating an ecosystem that values innovation and provides the necessary resources for complex engineering tasks.</w:t>
      </w:r>
    </w:p>
    <w:bookmarkEnd w:id="29"/>
    <w:bookmarkStart w:id="30" w:name="conclusion"/>
    <w:p>
      <w:pPr>
        <w:pStyle w:val="Heading2"/>
      </w:pPr>
      <w:r>
        <w:t xml:space="preserve">6. Conclusion</w:t>
      </w:r>
    </w:p>
    <w:p>
      <w:pPr>
        <w:pStyle w:val="FirstParagraph"/>
      </w:pPr>
      <w:r>
        <w:t xml:space="preserve">In conclusion, the Aerospace Engineer is a pivotal figure in the technological evolution of Kazakhstan, particularly within its most dynamic city, Almaty. From ensuring the safety of commercial aviation to advancing satellite communications and developing agricultural drones, these professionals contribute significantly to national security and economic resilience. By strengthening educational ties in Almaty and investing in local R&amp;D infrastructure, Kazakhstan can cultivate a generation of aerospace experts capable of meeting global challenges. The integration of high-tech aerospace engineering into the regional fabric of Kazakhstan Almaty is not just an industrial ambition; it is a necessity for sustained modernization and independence in the 21st century.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the Role and Impact of Aerospace Engineers in Kazakhstan, Almaty</dc:title>
  <dc:creator/>
  <cp:keywords/>
  <dcterms:created xsi:type="dcterms:W3CDTF">2026-07-30T12:58:37Z</dcterms:created>
  <dcterms:modified xsi:type="dcterms:W3CDTF">2026-07-30T12:58:37Z</dcterms:modified>
</cp:coreProperties>
</file>

<file path=docProps/custom.xml><?xml version="1.0" encoding="utf-8"?>
<Properties xmlns="http://schemas.openxmlformats.org/officeDocument/2006/custom-properties" xmlns:vt="http://schemas.openxmlformats.org/officeDocument/2006/docPropsVTypes"/>
</file>