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Kenya:</w:t>
      </w:r>
      <w:r>
        <w:t xml:space="preserve"> </w:t>
      </w:r>
      <w:r>
        <w:t xml:space="preserve">Navigating</w:t>
      </w:r>
      <w:r>
        <w:t xml:space="preserve"> </w:t>
      </w:r>
      <w:r>
        <w:t xml:space="preserve">Opportunities</w:t>
      </w:r>
      <w:r>
        <w:t xml:space="preserve"> </w:t>
      </w:r>
      <w:r>
        <w:t xml:space="preserve">in</w:t>
      </w:r>
      <w:r>
        <w:t xml:space="preserve"> </w:t>
      </w:r>
      <w:r>
        <w:t xml:space="preserve">Nairobi</w:t>
      </w:r>
    </w:p>
    <w:bookmarkStart w:id="27" w:name="X28d0e90d4729f1f55c37ded760d3c311a15e6f9"/>
    <w:p>
      <w:pPr>
        <w:pStyle w:val="Heading1"/>
      </w:pPr>
      <w:r>
        <w:t xml:space="preserve">The Rise of Aerospace Engineering in Kenya: Navigating Opportunities in Nairobi</w:t>
      </w:r>
    </w:p>
    <w:p>
      <w:pPr>
        <w:pStyle w:val="FirstParagraph"/>
      </w:pPr>
      <w:r>
        <w:rPr>
          <w:bCs/>
          <w:b/>
        </w:rPr>
        <w:t xml:space="preserve">Abstract:</w:t>
      </w:r>
      <w:r>
        <w:br/>
      </w:r>
      <w:r>
        <w:t xml:space="preserve">This research paper explores the emerging landscape of aerospace engineering within the Republic of Kenya, with a specific focus on its hub, Nairobi. It analyzes the current infrastructure, educational frameworks, and economic drivers contributing to this sector's growth. The document argues that while traditional heavy manufacturing remains limited in Kenya Nairobi, significant opportunities exist in drone technology (UAVs), aviation maintenance education, and policy development.</w:t>
      </w:r>
    </w:p>
    <w:bookmarkStart w:id="20" w:name="introduction"/>
    <w:p>
      <w:pPr>
        <w:pStyle w:val="Heading2"/>
      </w:pPr>
      <w:r>
        <w:t xml:space="preserve">1. Introduction</w:t>
      </w:r>
    </w:p>
    <w:p>
      <w:pPr>
        <w:pStyle w:val="FirstParagraph"/>
      </w:pPr>
      <w:r>
        <w:t xml:space="preserve">The field of</w:t>
      </w:r>
      <w:r>
        <w:t xml:space="preserve"> </w:t>
      </w:r>
      <w:r>
        <w:rPr>
          <w:bCs/>
          <w:b/>
        </w:rPr>
        <w:t xml:space="preserve">Aerospace Engineer</w:t>
      </w:r>
      <w:r>
        <w:t xml:space="preserve">s has historically been dominated by global powers with established industrial bases such as the United States, France, Germany, and China. However, the narrative is shifting toward emerging economies where innovation is driven by necessity rather than purely by luxury or military expenditure. In East Africa, Kenya has positioned itself as a regional leader in technology and aviation services. For any</w:t>
      </w:r>
      <w:r>
        <w:t xml:space="preserve"> </w:t>
      </w:r>
      <w:r>
        <w:rPr>
          <w:bCs/>
          <w:b/>
        </w:rPr>
        <w:t xml:space="preserve">Aerospace Engineer</w:t>
      </w:r>
      <w:r>
        <w:t xml:space="preserve"> </w:t>
      </w:r>
      <w:r>
        <w:t xml:space="preserve">looking to impact the continent from a strategic location, Nairobi serves as the primary gateway and operational hub.</w:t>
      </w:r>
    </w:p>
    <w:p>
      <w:pPr>
        <w:pStyle w:val="BodyText"/>
      </w:pPr>
      <w:r>
        <w:t xml:space="preserve">This paper investigates how an</w:t>
      </w:r>
      <w:r>
        <w:t xml:space="preserve"> </w:t>
      </w:r>
      <w:r>
        <w:rPr>
          <w:bCs/>
          <w:b/>
        </w:rPr>
        <w:t xml:space="preserve">Aerospace Engineer</w:t>
      </w:r>
      <w:r>
        <w:t xml:space="preserve"> </w:t>
      </w:r>
      <w:r>
        <w:t xml:space="preserve">can leverage the unique geographic and economic position of Kenya Nairobi to contribute to both local development and global supply chains. It examines three core pillars: educational advancement, regulatory frameworks at Jomo Kenyatta International Airport (JKIA), and the booming unmanned aerial vehicle (UAV) industry.</w:t>
      </w:r>
    </w:p>
    <w:bookmarkEnd w:id="20"/>
    <w:bookmarkStart w:id="21" w:name="X80876923d26590940d7297053659eb9985c59f9"/>
    <w:p>
      <w:pPr>
        <w:pStyle w:val="Heading2"/>
      </w:pPr>
      <w:r>
        <w:t xml:space="preserve">2. The Educational Ecosystem for Aerospace Engineers in Kenya</w:t>
      </w:r>
    </w:p>
    <w:p>
      <w:pPr>
        <w:pStyle w:val="FirstParagraph"/>
      </w:pPr>
      <w:r>
        <w:t xml:space="preserve">To sustain a workforce of qualified</w:t>
      </w:r>
      <w:r>
        <w:t xml:space="preserve"> </w:t>
      </w:r>
      <w:r>
        <w:rPr>
          <w:bCs/>
          <w:b/>
        </w:rPr>
        <w:t xml:space="preserve">Aerospace Engineer</w:t>
      </w:r>
      <w:r>
        <w:t xml:space="preserve">s, robust educational institutions are required. In Nairobi, universities such as the University of Nairobi and JKUAT (Jomo Kenyatta University of Agriculture and Technology) have been increasingly integrating aeronautics modules into their mechanical and electrical engineering curricula. While dedicated undergraduate degrees in aerospace engineering are still rare, postgraduate research opportunities are expanding.</w:t>
      </w:r>
    </w:p>
    <w:p>
      <w:pPr>
        <w:pStyle w:val="BodyText"/>
      </w:pPr>
      <w:r>
        <w:t xml:space="preserve">For an</w:t>
      </w:r>
      <w:r>
        <w:t xml:space="preserve"> </w:t>
      </w:r>
      <w:r>
        <w:rPr>
          <w:bCs/>
          <w:b/>
        </w:rPr>
        <w:t xml:space="preserve">Aerospace Engineer</w:t>
      </w:r>
      <w:r>
        <w:t xml:space="preserve">, the challenge in Kenya Nairobi lies not just in theoretical knowledge but in practical application. There is a growing need for vocational training centers that specialize in avionics and propulsion systems. The collaboration between academic institutions and industry leaders like Kenya Airways has begun to bridge this gap, offering internships that allow aspiring</w:t>
      </w:r>
      <w:r>
        <w:t xml:space="preserve"> </w:t>
      </w:r>
      <w:r>
        <w:rPr>
          <w:bCs/>
          <w:b/>
        </w:rPr>
        <w:t xml:space="preserve">Aerospace Engineer</w:t>
      </w:r>
      <w:r>
        <w:t xml:space="preserve">s to gain hands-on experience with commercial airliners.</w:t>
      </w:r>
    </w:p>
    <w:bookmarkEnd w:id="21"/>
    <w:bookmarkStart w:id="22" w:name="Xecf5c304409251e17992dedcd729e37bdc663aa"/>
    <w:p>
      <w:pPr>
        <w:pStyle w:val="Heading2"/>
      </w:pPr>
      <w:r>
        <w:t xml:space="preserve">3. Aviation Maintenance: The Economic Backbone in Nairobi</w:t>
      </w:r>
    </w:p>
    <w:p>
      <w:pPr>
        <w:pStyle w:val="FirstParagraph"/>
      </w:pPr>
      <w:r>
        <w:t xml:space="preserve">The most immediate and viable career path for an</w:t>
      </w:r>
      <w:r>
        <w:t xml:space="preserve"> </w:t>
      </w:r>
      <w:r>
        <w:rPr>
          <w:bCs/>
          <w:b/>
        </w:rPr>
        <w:t xml:space="preserve">Aerospace Engineer</w:t>
      </w:r>
      <w:r>
        <w:t xml:space="preserve"> </w:t>
      </w:r>
      <w:r>
        <w:t xml:space="preserve">in Kenya Nairobi is within the Maintenance, Repair, and Overhaul (MRO) sector. JKIA serves as a major transit hub connecting Africa to the rest of the world. Consequently, there is a high demand for certified engineers who can ensure airworthiness according to international standards.</w:t>
      </w:r>
    </w:p>
    <w:p>
      <w:pPr>
        <w:pStyle w:val="BodyText"/>
      </w:pPr>
      <w:r>
        <w:t xml:space="preserve">An</w:t>
      </w:r>
      <w:r>
        <w:t xml:space="preserve"> </w:t>
      </w:r>
      <w:r>
        <w:rPr>
          <w:bCs/>
          <w:b/>
        </w:rPr>
        <w:t xml:space="preserve">Aerospace Engineer</w:t>
      </w:r>
      <w:r>
        <w:t xml:space="preserve"> </w:t>
      </w:r>
      <w:r>
        <w:t xml:space="preserve">working in this sector must be well-versed in the regulations set by the Kenya Civil Aviation Authority (KCAA). The role involves rigorous inspection of aircraft systems, troubleshooting complex mechanical failures, and ensuring compliance with safety protocols. For an</w:t>
      </w:r>
      <w:r>
        <w:t xml:space="preserve"> </w:t>
      </w:r>
      <w:r>
        <w:rPr>
          <w:bCs/>
          <w:b/>
        </w:rPr>
        <w:t xml:space="preserve">Aerospace Engineer</w:t>
      </w:r>
      <w:r>
        <w:t xml:space="preserve">, Nairobi offers a dynamic environment where they can work on diverse fleets ranging from regional turboprops to wide-body international jets. This experience is invaluable for career development and often leads to certifications recognized globally.</w:t>
      </w:r>
    </w:p>
    <w:bookmarkEnd w:id="22"/>
    <w:bookmarkStart w:id="23" w:name="X1e5d3e8c681a27fd7e4c9fb6efa616d14f24705"/>
    <w:p>
      <w:pPr>
        <w:pStyle w:val="Heading2"/>
      </w:pPr>
      <w:r>
        <w:t xml:space="preserve">4. The Drone Revolution: UAVs in Kenya Nairobi</w:t>
      </w:r>
    </w:p>
    <w:p>
      <w:pPr>
        <w:pStyle w:val="FirstParagraph"/>
      </w:pPr>
      <w:r>
        <w:t xml:space="preserve">A rapidly growing sector for</w:t>
      </w:r>
      <w:r>
        <w:t xml:space="preserve"> </w:t>
      </w:r>
      <w:r>
        <w:rPr>
          <w:bCs/>
          <w:b/>
        </w:rPr>
        <w:t xml:space="preserve">Aerospace Engineer</w:t>
      </w:r>
      <w:r>
        <w:t xml:space="preserve">s in Kenya is the Unmanned Aerial Vehicle (UAV) industry. Unlike traditional aviation, which focuses on manned flight, the drone sector focuses on automation, sensor integration, and software programming. In Nairobi Nairobi startups and NGOs have pioneered the use of drones for medical supply delivery (such as blood transport to remote clinics via Zipline), precision agriculture monitoring, and environmental conservation.</w:t>
      </w:r>
    </w:p>
    <w:p>
      <w:pPr>
        <w:pStyle w:val="BodyText"/>
      </w:pPr>
      <w:r>
        <w:t xml:space="preserve">This presents a unique opportunity for an</w:t>
      </w:r>
      <w:r>
        <w:t xml:space="preserve"> </w:t>
      </w:r>
      <w:r>
        <w:rPr>
          <w:bCs/>
          <w:b/>
        </w:rPr>
        <w:t xml:space="preserve">Aerospace Engineer</w:t>
      </w:r>
      <w:r>
        <w:t xml:space="preserve">. The skills required are slightly different from traditional aerospace roles; they require strong expertise in embedded systems, flight control algorithms, and aerodynamics. An</w:t>
      </w:r>
      <w:r>
        <w:t xml:space="preserve"> </w:t>
      </w:r>
      <w:r>
        <w:rPr>
          <w:bCs/>
          <w:b/>
        </w:rPr>
        <w:t xml:space="preserve">Aerospace Engineer</w:t>
      </w:r>
      <w:r>
        <w:t xml:space="preserve"> </w:t>
      </w:r>
      <w:r>
        <w:t xml:space="preserve">in this space might design custom airframes for specific payloads or optimize battery efficiency for longer flight times. Nairobi has become a testbed for these technologies due to supportive regulatory sandboxes established by the government.</w:t>
      </w:r>
    </w:p>
    <w:bookmarkEnd w:id="23"/>
    <w:bookmarkStart w:id="24" w:name="X27f9a1ea09afab898d17e14188af32d33d5d959"/>
    <w:p>
      <w:pPr>
        <w:pStyle w:val="Heading2"/>
      </w:pPr>
      <w:r>
        <w:t xml:space="preserve">5. Policy and Regulation: The Role of the Aerospace Engineer</w:t>
      </w:r>
    </w:p>
    <w:p>
      <w:pPr>
        <w:pStyle w:val="FirstParagraph"/>
      </w:pPr>
      <w:r>
        <w:t xml:space="preserve">Beyond technical roles, an</w:t>
      </w:r>
      <w:r>
        <w:t xml:space="preserve"> </w:t>
      </w:r>
      <w:r>
        <w:rPr>
          <w:bCs/>
          <w:b/>
        </w:rPr>
        <w:t xml:space="preserve">Aerospace Engineer</w:t>
      </w:r>
      <w:r>
        <w:t xml:space="preserve"> </w:t>
      </w:r>
      <w:r>
        <w:t xml:space="preserve">plays a critical part in policy formulation within Kenya Nairobi. As airspace becomes more crowded with commercial traffic and drone operations, regulatory frameworks must evolve to ensure safety without stifling innovation. Engineers who understand the technical limitations and capabilities of modern aircraft are essential for advising policymakers.</w:t>
      </w:r>
    </w:p>
    <w:p>
      <w:pPr>
        <w:pStyle w:val="BodyText"/>
      </w:pPr>
      <w:r>
        <w:t xml:space="preserve">Institutions like KCAA rely on technical experts to draft guidelines for new technologies. An</w:t>
      </w:r>
      <w:r>
        <w:t xml:space="preserve"> </w:t>
      </w:r>
      <w:r>
        <w:rPr>
          <w:bCs/>
          <w:b/>
        </w:rPr>
        <w:t xml:space="preserve">Aerospace Engineer</w:t>
      </w:r>
      <w:r>
        <w:t xml:space="preserve"> </w:t>
      </w:r>
      <w:r>
        <w:t xml:space="preserve">with a background in systems engineering can contribute significantly to national aviation strategies, ensuring that Kenya Nairobi remains competitive and safe in the global aviation community. This policy-oriented role is often overlooked but is crucial for long-term industry stability.</w:t>
      </w:r>
    </w:p>
    <w:bookmarkEnd w:id="24"/>
    <w:bookmarkStart w:id="25" w:name="challenges-and-future-outlook"/>
    <w:p>
      <w:pPr>
        <w:pStyle w:val="Heading2"/>
      </w:pPr>
      <w:r>
        <w:t xml:space="preserve">6. Challenges and Future Outlook</w:t>
      </w:r>
    </w:p>
    <w:p>
      <w:pPr>
        <w:pStyle w:val="FirstParagraph"/>
      </w:pPr>
      <w:r>
        <w:t xml:space="preserve">Despite the progress, challenges remain for an</w:t>
      </w:r>
      <w:r>
        <w:t xml:space="preserve"> </w:t>
      </w:r>
      <w:r>
        <w:rPr>
          <w:bCs/>
          <w:b/>
        </w:rPr>
        <w:t xml:space="preserve">Aerospace Engineer</w:t>
      </w:r>
      <w:r>
        <w:t xml:space="preserve"> </w:t>
      </w:r>
      <w:r>
        <w:t xml:space="preserve">in Kenya Nairobi. Access to advanced manufacturing facilities is limited compared to global hubs. Additionally, brain drain remains a concern, as talented</w:t>
      </w:r>
      <w:r>
        <w:t xml:space="preserve"> </w:t>
      </w:r>
      <w:r>
        <w:rPr>
          <w:bCs/>
          <w:b/>
        </w:rPr>
        <w:t xml:space="preserve">Aerospace Engineer</w:t>
      </w:r>
      <w:r>
        <w:t xml:space="preserve">s may seek opportunities in Europe or North America where salaries are higher. To counter this, there must be stronger incentives for local talent retention.</w:t>
      </w:r>
    </w:p>
    <w:p>
      <w:pPr>
        <w:pStyle w:val="BodyText"/>
      </w:pPr>
      <w:r>
        <w:t xml:space="preserve">The future looks promising for an</w:t>
      </w:r>
      <w:r>
        <w:t xml:space="preserve"> </w:t>
      </w:r>
      <w:r>
        <w:rPr>
          <w:bCs/>
          <w:b/>
        </w:rPr>
        <w:t xml:space="preserve">Aerospace Engineer</w:t>
      </w:r>
      <w:r>
        <w:t xml:space="preserve"> </w:t>
      </w:r>
      <w:r>
        <w:t xml:space="preserve">willing to specialize in niche areas. With the African Continental Free Trade Area (AfCFTA) facilitating easier trade and movement of goods, aviation connectivity will increase. Nairobi is poised to become a logistics hub, increasing the demand for efficient air cargo solutions.</w:t>
      </w:r>
    </w:p>
    <w:bookmarkEnd w:id="25"/>
    <w:bookmarkStart w:id="26" w:name="conclusion"/>
    <w:p>
      <w:pPr>
        <w:pStyle w:val="Heading2"/>
      </w:pPr>
      <w:r>
        <w:t xml:space="preserve">7. Conclusion</w:t>
      </w:r>
    </w:p>
    <w:p>
      <w:pPr>
        <w:pStyle w:val="FirstParagraph"/>
      </w:pPr>
      <w:r>
        <w:t xml:space="preserve">In conclusion, the role of an</w:t>
      </w:r>
      <w:r>
        <w:t xml:space="preserve"> </w:t>
      </w:r>
      <w:r>
        <w:rPr>
          <w:bCs/>
          <w:b/>
        </w:rPr>
        <w:t xml:space="preserve">Aerospace Engineer</w:t>
      </w:r>
      <w:r>
        <w:t xml:space="preserve"> </w:t>
      </w:r>
      <w:r>
        <w:t xml:space="preserve">in Kenya Nairobi is evolving from traditional maintenance roles to encompass cutting-edge technologies like UAVs and policy development. While infrastructure challenges exist, the strategic importance of Kenya’s aviation sector offers unparalleled opportunities for innovation.</w:t>
      </w:r>
    </w:p>
    <w:p>
      <w:pPr>
        <w:pStyle w:val="BodyText"/>
      </w:pPr>
      <w:r>
        <w:t xml:space="preserve">For an</w:t>
      </w:r>
      <w:r>
        <w:t xml:space="preserve"> </w:t>
      </w:r>
      <w:r>
        <w:rPr>
          <w:bCs/>
          <w:b/>
        </w:rPr>
        <w:t xml:space="preserve">Aerospace Engineer</w:t>
      </w:r>
      <w:r>
        <w:t xml:space="preserve">, Nairobi provides a dynamic testing ground where one can solve real-world problems related to healthcare delivery, agricultural efficiency, and transportation logistics. By investing in local education and fostering international partnerships, Kenya can cultivate a new generation of</w:t>
      </w:r>
      <w:r>
        <w:t xml:space="preserve"> </w:t>
      </w:r>
      <w:r>
        <w:rPr>
          <w:bCs/>
          <w:b/>
        </w:rPr>
        <w:t xml:space="preserve">Aerospace Engineer</w:t>
      </w:r>
      <w:r>
        <w:t xml:space="preserve">s who will lead the continent into the future of flight. The convergence of technology and necessity makes this an exciting time for professionals in the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Aerospace Engineering in Kenya: Navigating Opportunities in Nairobi</dc:title>
  <dc:creator/>
  <dc:language>en</dc:language>
  <cp:keywords/>
  <dcterms:created xsi:type="dcterms:W3CDTF">2026-07-30T20:11:58Z</dcterms:created>
  <dcterms:modified xsi:type="dcterms:W3CDTF">2026-07-30T20:11:58Z</dcterms:modified>
</cp:coreProperties>
</file>

<file path=docProps/custom.xml><?xml version="1.0" encoding="utf-8"?>
<Properties xmlns="http://schemas.openxmlformats.org/officeDocument/2006/custom-properties" xmlns:vt="http://schemas.openxmlformats.org/officeDocument/2006/docPropsVTypes"/>
</file>