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Aviation</w:t>
      </w:r>
    </w:p>
    <w:bookmarkStart w:id="30" w:name="X7efbd7effceeb0021ac4d99f3a9701fa62de2ca"/>
    <w:p>
      <w:pPr>
        <w:pStyle w:val="Heading1"/>
      </w:pPr>
      <w:r>
        <w:t xml:space="preserve">The Role of Aerospace Engineers in Sudan Khartoum: Bridging Tradition and Modernity in Aviation</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Department of Engineering and Urban Development, Sudan Khartoum</w:t>
      </w:r>
    </w:p>
    <w:bookmarkStart w:id="20" w:name="abstract"/>
    <w:p>
      <w:pPr>
        <w:pStyle w:val="Heading3"/>
      </w:pPr>
      <w:r>
        <w:t xml:space="preserve">Abstract</w:t>
      </w:r>
    </w:p>
    <w:p>
      <w:pPr>
        <w:pStyle w:val="FirstParagraph"/>
      </w:pPr>
      <w:r>
        <w:t xml:space="preserve">This research paper examines the critical role of the Aerospace Engineer within the specific socio-economic and geographical context of Sudan Khartoum. As a major hub in Northeast Africa, Sudan Khartoum represents a unique intersection of historical aviation heritage and emerging technological opportunities. This document analyzes how aerospace engineering principles are applied to address local challenges, including regional connectivity, agricultural aviation support, and the modernization of the national air transport infrastructure. The study highlights that the professional expertise of an Aerospace Engineer is not merely a technical necessity but a strategic asset for Sudan Khartoum’s development.</w:t>
      </w:r>
    </w:p>
    <w:bookmarkEnd w:id="20"/>
    <w:bookmarkStart w:id="21" w:name="introduction"/>
    <w:p>
      <w:pPr>
        <w:pStyle w:val="Heading2"/>
      </w:pPr>
      <w:r>
        <w:t xml:space="preserve">1. Introduction</w:t>
      </w:r>
    </w:p>
    <w:p>
      <w:pPr>
        <w:pStyle w:val="FirstParagraph"/>
      </w:pPr>
      <w:r>
        <w:t xml:space="preserve">The integration of advanced engineering practices into developing aviation sectors requires specialized knowledge and adaptability. In the context of Sudan Khartoum, an Aerospace Engineer serves as a pivotal figure in navigating the complexities of regional aviation infrastructure. Historically, Sudan has been a crossroads for trans-African trade and travel, and Khartoum serves as its primary logistical node. However, maintaining air safety standards and expanding capacity require more than just administrative oversight; it demands rigorous technical application.</w:t>
      </w:r>
    </w:p>
    <w:p>
      <w:pPr>
        <w:pStyle w:val="BodyText"/>
      </w:pPr>
      <w:r>
        <w:t xml:space="preserve">The term "Aerospace Engineer" refers to a professional who designs, develops, tests, and supervises the manufacture of aircraft, spacecraft, satellites, and missiles. In Sudan Khartoum, the scope of this role extends beyond design to include maintenance optimization through harsh environmental conditions. The high temperatures and dusty winds characteristic of the Khartoum region pose significant challenges to aerodynamic surfaces and propulsion systems. Consequently, an Aerospace Engineer in this region must possess specialized skills in material science and thermal management to ensure aircraft longevity.</w:t>
      </w:r>
    </w:p>
    <w:bookmarkEnd w:id="21"/>
    <w:bookmarkStart w:id="24" w:name="strategic-importance-for-sudan-khartoum"/>
    <w:p>
      <w:pPr>
        <w:pStyle w:val="Heading2"/>
      </w:pPr>
      <w:r>
        <w:t xml:space="preserve">2. Strategic Importance for Sudan Khartoum</w:t>
      </w:r>
    </w:p>
    <w:p>
      <w:pPr>
        <w:pStyle w:val="FirstParagraph"/>
      </w:pPr>
      <w:r>
        <w:t xml:space="preserve">Sudan Khartoum is situated at the confluence of the Blue Nile and White Nile, a geographic feature that has historically defined its trade routes. Today, aviation provides speed and efficiency that river transport cannot match. The presence of an Aerospace Engineer in this administrative center is crucial for several strategic reasons:</w:t>
      </w:r>
    </w:p>
    <w:bookmarkStart w:id="22" w:name="infrastructure-modernization"/>
    <w:p>
      <w:pPr>
        <w:pStyle w:val="Heading3"/>
      </w:pPr>
      <w:r>
        <w:t xml:space="preserve">2.1 Infrastructure Modernization</w:t>
      </w:r>
    </w:p>
    <w:p>
      <w:pPr>
        <w:pStyle w:val="FirstParagraph"/>
      </w:pPr>
      <w:r>
        <w:t xml:space="preserve">The infrastructure at Khartoum International Airport and secondary airfields requires continuous assessment. An Aerospace Engineer utilizes computational fluid dynamics and stress analysis to evaluate runway integrity and terminal safety systems. These engineers work closely with international bodies such as the International Civil Aviation Organization (ICAO) to ensure that Sudan Khartoum meets global compliance standards, thereby facilitating international trade.</w:t>
      </w:r>
    </w:p>
    <w:bookmarkEnd w:id="22"/>
    <w:bookmarkStart w:id="23" w:name="regional-connectivity"/>
    <w:p>
      <w:pPr>
        <w:pStyle w:val="Heading3"/>
      </w:pPr>
      <w:r>
        <w:t xml:space="preserve">2.2 Regional Connectivity</w:t>
      </w:r>
    </w:p>
    <w:p>
      <w:pPr>
        <w:pStyle w:val="FirstParagraph"/>
      </w:pPr>
      <w:r>
        <w:t xml:space="preserve">Sudan’s vast territory makes road transport challenging in remote areas. An Aerospace Engineer plays a vital role in optimizing the fleet for regional airlines operating out of Sudan Khartoum. By analyzing payload capacity versus fuel efficiency, these engineers help determine which aircraft models are best suited for short-haul flights to states like Darfur and Kordofan, ensuring that remote populations remain connected to the capital.</w:t>
      </w:r>
    </w:p>
    <w:bookmarkEnd w:id="23"/>
    <w:bookmarkEnd w:id="24"/>
    <w:bookmarkStart w:id="25" w:name="X9a72b69501186743f077d15c137c09fc60eee95"/>
    <w:p>
      <w:pPr>
        <w:pStyle w:val="Heading2"/>
      </w:pPr>
      <w:r>
        <w:t xml:space="preserve">3. Technical Challenges and Engineering Solutions</w:t>
      </w:r>
    </w:p>
    <w:p>
      <w:pPr>
        <w:pStyle w:val="FirstParagraph"/>
      </w:pPr>
      <w:r>
        <w:t xml:space="preserve">The environmental conditions in Sudan Khartoum dictate specific engineering requirements. The Aerospace Engineer must address issues related to corrosion control, engine ingestion of desert sand, and thermal expansion of materials.</w:t>
      </w:r>
    </w:p>
    <w:p>
      <w:pPr>
        <w:pStyle w:val="BodyText"/>
      </w:pPr>
      <w:r>
        <w:rPr>
          <w:bCs/>
          <w:b/>
        </w:rPr>
        <w:t xml:space="preserve">Abrasive Wear Management:</w:t>
      </w:r>
      <w:r>
        <w:t xml:space="preserve"> </w:t>
      </w:r>
      <w:r>
        <w:t xml:space="preserve">Desert sands act as an abrasive agent on turbine blades. An Aerospace Engineer implements advanced coating technologies and filtration systems to mitigate wear. Regular non-destructive testing (NDT), a key responsibility within the profession, allows engineers to detect micro-fractures before they lead to catastrophic failure.</w:t>
      </w:r>
    </w:p>
    <w:p>
      <w:pPr>
        <w:pStyle w:val="BodyText"/>
      </w:pPr>
      <w:r>
        <w:rPr>
          <w:bCs/>
          <w:b/>
        </w:rPr>
        <w:t xml:space="preserve">Thermal Management:</w:t>
      </w:r>
      <w:r>
        <w:t xml:space="preserve"> </w:t>
      </w:r>
      <w:r>
        <w:t xml:space="preserve">With ambient temperatures frequently exceeding 40°C during summer, aircraft performance degrades due to reduced air density. An Aerospace Engineer calculates takeoff distance requirements dynamically and advises on payload restrictions. This technical oversight is essential for safety protocols in Sudan Khartoum’s hot climate.</w:t>
      </w:r>
    </w:p>
    <w:bookmarkEnd w:id="25"/>
    <w:bookmarkStart w:id="26" w:name="educational-and-professional-development"/>
    <w:p>
      <w:pPr>
        <w:pStyle w:val="Heading2"/>
      </w:pPr>
      <w:r>
        <w:t xml:space="preserve">4. Educational and Professional Development</w:t>
      </w:r>
    </w:p>
    <w:p>
      <w:pPr>
        <w:pStyle w:val="FirstParagraph"/>
      </w:pPr>
      <w:r>
        <w:t xml:space="preserve">The sustainable growth of the aviation sector in Sudan Khartoum relies heavily on human capital. The demand for qualified Aerospace Engineers has spurred local universities to enhance their engineering curricula, focusing on aerodynamics and propulsion systems tailored to arid environments.</w:t>
      </w:r>
    </w:p>
    <w:p>
      <w:pPr>
        <w:pStyle w:val="BodyText"/>
      </w:pPr>
      <w:r>
        <w:t xml:space="preserve">Furthermore, collaboration with international aerospace firms allows engineers based in Sudan Khartoum to gain exposure to global best practices. These exchanges foster innovation, allowing local professionals to adapt cutting-edge technologies—such as drone surveillance for border security or satellite data analysis for weather prediction—to the local context.</w:t>
      </w:r>
    </w:p>
    <w:bookmarkEnd w:id="26"/>
    <w:bookmarkStart w:id="27" w:name="economic-impact-and-future-prospects"/>
    <w:p>
      <w:pPr>
        <w:pStyle w:val="Heading2"/>
      </w:pPr>
      <w:r>
        <w:t xml:space="preserve">5. Economic Impact and Future Prospects</w:t>
      </w:r>
    </w:p>
    <w:p>
      <w:pPr>
        <w:pStyle w:val="FirstParagraph"/>
      </w:pPr>
      <w:r>
        <w:t xml:space="preserve">The employment of an Aerospace Engineer contributes directly to economic stability by reducing downtime in aircraft fleets. For Sudan Khartoum, which relies on aviation for both humanitarian aid delivery and commercial tourism, operational efficiency is paramount. An Aerospace Engineer helps lower maintenance costs through predictive analytics rather than reactive repairs.</w:t>
      </w:r>
    </w:p>
    <w:p>
      <w:pPr>
        <w:pStyle w:val="BodyText"/>
      </w:pPr>
      <w:r>
        <w:t xml:space="preserve">Looking toward the future, Sudan Khartoum is exploring opportunities in unmanned aerial vehicles (UAVs) for agricultural monitoring. The Nile Basin’s agriculture sector could benefit immensely from drone technology for crop health assessment. An Aerospace Engineer would be instrumental in designing or managing these UAV fleets, ensuring they operate efficiently within the local airspace regulations.</w:t>
      </w:r>
    </w:p>
    <w:bookmarkEnd w:id="27"/>
    <w:bookmarkStart w:id="28" w:name="conclusion"/>
    <w:p>
      <w:pPr>
        <w:pStyle w:val="Heading2"/>
      </w:pPr>
      <w:r>
        <w:t xml:space="preserve">6. Conclusion</w:t>
      </w:r>
    </w:p>
    <w:p>
      <w:pPr>
        <w:pStyle w:val="FirstParagraph"/>
      </w:pPr>
      <w:r>
        <w:t xml:space="preserve">In conclusion, the role of an Aerospace Engineer in Sudan Khartoum is multifaceted and indispensable. It combines technical expertise with strategic regional planning to overcome environmental challenges and enhance connectivity. As Sudan Khartoum continues to develop its infrastructure, the integration of aerospace engineering principles will remain a cornerstone of its aviation strategy.</w:t>
      </w:r>
    </w:p>
    <w:p>
      <w:pPr>
        <w:pStyle w:val="BodyText"/>
      </w:pPr>
      <w:r>
        <w:t xml:space="preserve">The dedication of professionals in this field ensures that safety, efficiency, and modernization go hand in hand. By investing in the expertise of an Aerospace Engineer, Sudan Khartoum secures not only its present aviation capabilities but also lays the groundwork for future innovations in transport and logistics. The synergy between advanced engineering knowledge and local geographical realities defines the success of aerospace initiatives in this vibrant capital.</w:t>
      </w:r>
    </w:p>
    <w:bookmarkEnd w:id="28"/>
    <w:bookmarkStart w:id="29" w:name="references"/>
    <w:p>
      <w:pPr>
        <w:pStyle w:val="Heading2"/>
      </w:pPr>
      <w:r>
        <w:t xml:space="preserve">7. References</w:t>
      </w:r>
    </w:p>
    <w:p>
      <w:pPr>
        <w:numPr>
          <w:ilvl w:val="0"/>
          <w:numId w:val="1001"/>
        </w:numPr>
        <w:pStyle w:val="Compact"/>
      </w:pPr>
      <w:r>
        <w:t xml:space="preserve">National Authority for Civil Aviation (NACA). (2023). *Annual Safety Report*. Khartoum, Sudan.</w:t>
      </w:r>
    </w:p>
    <w:p>
      <w:pPr>
        <w:numPr>
          <w:ilvl w:val="0"/>
          <w:numId w:val="1001"/>
        </w:numPr>
        <w:pStyle w:val="Compact"/>
      </w:pPr>
      <w:r>
        <w:t xml:space="preserve">American Institute of Aeronautics and Astronautics. (n.d.). *Aerospace Engineering: Scope and Applications*.</w:t>
      </w:r>
    </w:p>
    <w:p>
      <w:pPr>
        <w:numPr>
          <w:ilvl w:val="0"/>
          <w:numId w:val="1001"/>
        </w:numPr>
        <w:pStyle w:val="Compact"/>
      </w:pPr>
      <w:r>
        <w:t xml:space="preserve">Sudan Meteorological Authority. (2022). *Climate Data Impact on Aviation Operations in the Sahel Region*.</w:t>
      </w:r>
    </w:p>
    <w:p>
      <w:pPr>
        <w:numPr>
          <w:ilvl w:val="0"/>
          <w:numId w:val="1001"/>
        </w:numPr>
        <w:pStyle w:val="Compact"/>
      </w:pPr>
      <w:r>
        <w:t xml:space="preserve">International Civil Aviation Organization. (2023). *Standards and Recommended Practices for Air Navigation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Engineers in Sudan Khartoum: Bridging Tradition and Modernity in Aviation</dc:title>
  <dc:creator/>
  <dc:language>en</dc:language>
  <cp:keywords/>
  <dcterms:created xsi:type="dcterms:W3CDTF">2026-07-30T07:56:53Z</dcterms:created>
  <dcterms:modified xsi:type="dcterms:W3CDTF">2026-07-30T07:56:53Z</dcterms:modified>
</cp:coreProperties>
</file>

<file path=docProps/custom.xml><?xml version="1.0" encoding="utf-8"?>
<Properties xmlns="http://schemas.openxmlformats.org/officeDocument/2006/custom-properties" xmlns:vt="http://schemas.openxmlformats.org/officeDocument/2006/docPropsVTypes"/>
</file>