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69faf558e0f74a33d3ea4bec49e1b9b2ce82d10"/>
    <w:p>
      <w:pPr>
        <w:pStyle w:val="Heading1"/>
      </w:pPr>
      <w:r>
        <w:t xml:space="preserve">The Role of the Astronomer in Argentina Buenos Aires: Bridging Urban Life and Cosmic Discovery</w:t>
      </w:r>
    </w:p>
    <w:p>
      <w:pPr>
        <w:pStyle w:val="FirstParagraph"/>
      </w:pPr>
    </w:p>
    <w:bookmarkStart w:id="20" w:name="abstract"/>
    <w:p>
      <w:pPr>
        <w:pStyle w:val="Heading4"/>
      </w:pPr>
      <w:r>
        <w:t xml:space="preserve">Abstract:</w:t>
      </w:r>
    </w:p>
    <w:p>
      <w:pPr>
        <w:pStyle w:val="FirstParagraph"/>
      </w:pPr>
      <w:r>
        <w:br/>
      </w:r>
      <w:r>
        <w:t xml:space="preserve">This research paper examines the multifaceted role of the astronomer within the specific geographic, cultural, and scientific context of Argentina Buenos Aires. While often perceived as remote observers located in high-altitude deserts, astronomers based in or associated with this metropolitan hub serve as critical intermediaries between local communities and global astronomical endeavors. This document explores the historical significance of astronomy in Argentina Buenos Aires, the logistical importance of the city for research administration, and the vital role public engagement plays in sustaining scientific progress. By analyzing these dynamics, we highlight how astronomers operating from Argentina Buenos Aires contribute not only to astrophysics but also to education, cultural heritage, and international collaboration.</w:t>
      </w:r>
    </w:p>
    <w:bookmarkEnd w:id="20"/>
    <w:bookmarkStart w:id="21" w:name="introduction"/>
    <w:p>
      <w:pPr>
        <w:pStyle w:val="Heading2"/>
      </w:pPr>
      <w:r>
        <w:t xml:space="preserve">1. Introduction</w:t>
      </w:r>
    </w:p>
    <w:p>
      <w:pPr>
        <w:pStyle w:val="FirstParagraph"/>
      </w:pPr>
      <w:r>
        <w:t xml:space="preserve">Astronomy is frequently romanticized as a discipline isolated in the deepest wildernesses, far removed from human habitation. However, the modern practice of astronomy is deeply intertwined with urban centers that provide infrastructure, talent, and funding. Among these cities, Argentina Buenos Aires stands out as a unique node in the global network of astronomical research. As the capital and largest city of Argentina Buenos Aires, this metropolis houses several key institutions that drive scientific discovery across Latin America. This paper investigates how an astronomer functions within this environment, balancing data analysis with public outreach while navigating the specific challenges and opportunities presented by Argentina Buenos Aires.</w:t>
      </w:r>
    </w:p>
    <w:bookmarkEnd w:id="21"/>
    <w:bookmarkStart w:id="22" w:name="X76a0546c3355f0ae526bd3e23fb53160dedf724"/>
    <w:p>
      <w:pPr>
        <w:pStyle w:val="Heading2"/>
      </w:pPr>
      <w:r>
        <w:t xml:space="preserve">2. Historical Context: The Foundations in Argentina</w:t>
      </w:r>
    </w:p>
    <w:p>
      <w:pPr>
        <w:pStyle w:val="FirstParagraph"/>
      </w:pPr>
      <w:r>
        <w:t xml:space="preserve">To understand the current role of the astronomer in Argentina Buenos Aires, one must look to its historical roots. In 1938, during a period when many nations were neglecting astronomical research due to economic crises and political instability, President Roberto M. Ortiz approved the creation of observatories in Argentina Buenos Aires. This decision was visionary; it recognized that scientific advancement requires stable institutional support even in challenging times. The construction of the National Observatory (now part of the National Scientific and Technical Research Council, CONICET) marked a turning point for science in Latin America.</w:t>
      </w:r>
      <w:r>
        <w:t xml:space="preserve"> </w:t>
      </w:r>
      <w:r>
        <w:t xml:space="preserve">Today, the legacy of this early commitment persists. Institutions located in Argentina Buenos Aires continue to train generations of scientists who serve as astronomers across various domains, from planetary science to cosmology. The city serves as an intellectual hub where theoretical work is conducted, often complementing observational data gathered from remote facilities such as those in San Juan or La Rioja provinces. Thus, the astronomer working in Argentina Buenos Aires is often a hybrid figure: part analyst of vast datasets and part leader of collaborative projects rooted in local history.</w:t>
      </w:r>
    </w:p>
    <w:bookmarkEnd w:id="22"/>
    <w:bookmarkStart w:id="23" w:name="X21e3455ce9faa3e7bc4c15345c4b58dbb445fba"/>
    <w:p>
      <w:pPr>
        <w:pStyle w:val="Heading2"/>
      </w:pPr>
      <w:r>
        <w:t xml:space="preserve">3. The Dual Role: Research Administration and Data Analysis</w:t>
      </w:r>
    </w:p>
    <w:p>
      <w:pPr>
        <w:pStyle w:val="FirstParagraph"/>
      </w:pPr>
      <w:r>
        <w:t xml:space="preserve">While major optical telescopes are situated away from light pollution, the brain behind many operations resides within urban centers like Argentina Buenos Aires. For an astronomer based in this city, the daily routine involves managing complex data pipelines, writing grant proposals to international bodies such as NASA or the European Southern Observatory (ESO), and coordinating multi-national teams.</w:t>
      </w:r>
      <w:r>
        <w:t xml:space="preserve"> </w:t>
      </w:r>
      <w:r>
        <w:t xml:space="preserve">The geographic location of Argentina Buenos Aires provides strategic advantages for time-zone coordination with both North American and European partners. Furthermore, universities in Argentina Buenos Aires offer robust graduate programs that feed into national research initiatives. An astronomer here is not merely calculating orbital mechanics or analyzing spectral lines; they are also administrators of scientific policy, ensuring that resources are allocated efficiently to maximize discoveries regarding dark matter, exoplanets, or stellar evolution. This administrative and analytical role is crucial because it sustains the infrastructure required for field observations elsewhere in the country.</w:t>
      </w:r>
    </w:p>
    <w:bookmarkEnd w:id="23"/>
    <w:bookmarkStart w:id="24" w:name="X23f430ca657763db07a962f16efb99aeeb02b0c"/>
    <w:p>
      <w:pPr>
        <w:pStyle w:val="Heading2"/>
      </w:pPr>
      <w:r>
        <w:t xml:space="preserve">4. Public Engagement and Science Communication</w:t>
      </w:r>
    </w:p>
    <w:p>
      <w:pPr>
        <w:pStyle w:val="FirstParagraph"/>
      </w:pPr>
      <w:r>
        <w:t xml:space="preserve">Perhaps the most visible role of an astronomer in Argentina Buenos Aires is that of a science communicator. Given that urban centers like Argentina Buenos Aires are densely populated, they offer unparalleled opportunities for public engagement. Astronomers frequently collaborate with museums, planetariums, and educational departments to demystify complex astrophysical concepts for the general public.</w:t>
      </w:r>
      <w:r>
        <w:t xml:space="preserve"> </w:t>
      </w:r>
      <w:r>
        <w:t xml:space="preserve">In recent years, there has been a significant push to integrate astronomy into school curricula in Argentina Buenos Aires. This involves not just teaching facts about the solar system but fostering critical thinking and scientific literacy. Astronomers participate in open houses, night sky viewing events (despite light pollution challenges), and digital outreach campaigns. These activities are vital because they build public support for science funding and inspire young students to pursue careers in STEM fields. Without the active involvement of astronomers in Argentina Buenos Aires to bridge the gap between elite research and community understanding, scientific progress might lack societal legitimacy and future talent pools.</w:t>
      </w:r>
    </w:p>
    <w:bookmarkEnd w:id="24"/>
    <w:bookmarkStart w:id="25" w:name="challenges-unique-to-the-urban-context"/>
    <w:p>
      <w:pPr>
        <w:pStyle w:val="Heading2"/>
      </w:pPr>
      <w:r>
        <w:t xml:space="preserve">5. Challenges Unique to the Urban Context</w:t>
      </w:r>
    </w:p>
    <w:p>
      <w:pPr>
        <w:pStyle w:val="FirstParagraph"/>
      </w:pPr>
      <w:r>
        <w:t xml:space="preserve">Operating as an astronomer in a major metropolis like Argentina Buenos Aires presents distinct challenges. The most prominent is light pollution, which severely limits direct observational capabilities within the city limits. Consequently, astronomers must rely on remote sensing technologies and data sharing networks rather than personal telescopes in their backyards. This necessitates strong technical skills in data reduction software and machine learning algorithms to extract meaningful signals from noisy datasets collected by distant facilities.</w:t>
      </w:r>
      <w:r>
        <w:t xml:space="preserve"> </w:t>
      </w:r>
      <w:r>
        <w:t xml:space="preserve">Additionally, economic fluctuations in Argentina can impact research funding cycles. Astronomers in Argentina Buenos Aires often exhibit resilience by seeking diverse funding sources, including international grants and private partnerships with technology firms interested in big data analytics—a skill set directly transferable from astronomical research to the commercial sector. This adaptability ensures that scientific projects remain viable even amidst economic uncertainty, highlighting a unique aspect of working as an astronomer in this specific geopolitical context.</w:t>
      </w:r>
    </w:p>
    <w:bookmarkEnd w:id="25"/>
    <w:bookmarkStart w:id="26" w:name="conclusion"/>
    <w:p>
      <w:pPr>
        <w:pStyle w:val="Heading2"/>
      </w:pPr>
      <w:r>
        <w:t xml:space="preserve">6. Conclusion</w:t>
      </w:r>
    </w:p>
    <w:p>
      <w:pPr>
        <w:pStyle w:val="FirstParagraph"/>
      </w:pPr>
      <w:r>
        <w:t xml:space="preserve">In conclusion, the role of the astronomer in Argentina Buenos Aires is far more complex and impactful than simple observation allows. These professionals serve as vital connectors between local educational institutions, international scientific consortia, and the broader public sphere. By leveraging their positions within this dynamic Argentine city, astronomers contribute to global knowledge while addressing local needs through education and policy advocacy. The historical commitment to science in Argentina Buenos Aires provides a strong foundation for continued innovation. As technology advances and the need for scientific literacy grows, the contributions of astronomers based in Argentina Buenos Aires will remain indispensable to both regional development and our collective understanding of the universe. Future research should explore how digital tools can further enhance outreach efforts in urban environments like this, ensuring that astronomy remains an inclusive and accessible science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Argentina Buenos Aires</dc:title>
  <dc:creator/>
  <dc:language>en</dc:language>
  <cp:keywords/>
  <dcterms:created xsi:type="dcterms:W3CDTF">2026-07-29T16:22:15Z</dcterms:created>
  <dcterms:modified xsi:type="dcterms:W3CDTF">2026-07-29T16:22:15Z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