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Contextualizing</w:t>
      </w:r>
      <w:r>
        <w:t xml:space="preserve"> </w:t>
      </w:r>
      <w:r>
        <w:t xml:space="preserve">the</w:t>
      </w:r>
      <w:r>
        <w:t xml:space="preserve"> </w:t>
      </w:r>
      <w:r>
        <w:t xml:space="preserve">Role</w:t>
      </w:r>
      <w:r>
        <w:t xml:space="preserve"> </w:t>
      </w:r>
      <w:r>
        <w:t xml:space="preserve">in</w:t>
      </w:r>
      <w:r>
        <w:t xml:space="preserve"> </w:t>
      </w:r>
      <w:r>
        <w:t xml:space="preserve">Australia,</w:t>
      </w:r>
      <w:r>
        <w:t xml:space="preserve"> </w:t>
      </w:r>
      <w:r>
        <w:t xml:space="preserve">Brisbane</w:t>
      </w:r>
    </w:p>
    <w:bookmarkStart w:id="29" w:name="Xc4402ed2f2ca6ee2bb2072e2bb5e9ab54fe54a7"/>
    <w:p>
      <w:pPr>
        <w:pStyle w:val="Heading1"/>
      </w:pPr>
      <w:r>
        <w:t xml:space="preserve">The Modern Astronomer in Australia, Brisbane: Bridging Ground-Based Observation and Global Collaboration</w:t>
      </w:r>
    </w:p>
    <w:p>
      <w:pPr>
        <w:pStyle w:val="FirstParagraph"/>
      </w:pPr>
      <w:r>
        <w:rPr>
          <w:bCs/>
          <w:b/>
        </w:rPr>
        <w:t xml:space="preserve">Abstract:</w:t>
      </w:r>
    </w:p>
    <w:p>
      <w:pPr>
        <w:pStyle w:val="BodyText"/>
      </w:pPr>
      <w:r>
        <w:t xml:space="preserve">This research paper examines the evolving role of the astronomer within the specific geographical and technological context of Australia, with a particular focus on Brisbane. As a hub for both major astronomical infrastructure and academic excellence, Brisbane represents a unique nexus where traditional ground-based observation meets modern computational astrophysics. This document explores how astronomers operating in this region leverage favorable atmospheric conditions, proximity to global observatories like Siding Spring, and local university collaborations to contribute significantly to international scientific discourse.</w:t>
      </w:r>
    </w:p>
    <w:bookmarkStart w:id="20" w:name="introduction"/>
    <w:p>
      <w:pPr>
        <w:pStyle w:val="Heading2"/>
      </w:pPr>
      <w:r>
        <w:t xml:space="preserve">1. Introduction</w:t>
      </w:r>
    </w:p>
    <w:p>
      <w:pPr>
        <w:pStyle w:val="FirstParagraph"/>
      </w:pPr>
      <w:r>
        <w:t xml:space="preserve">The field of astronomy has undergone a radical transformation in the twenty-first century. No longer solely defined by the solitary figure gazing through a telescope at night, modern astronomy is characterized by big data, international collaboration, and multi-messenger approaches involving gravitational waves and neutrinos. Within this global landscape,</w:t>
      </w:r>
      <w:r>
        <w:t xml:space="preserve"> </w:t>
      </w:r>
      <w:r>
        <w:rPr>
          <w:bCs/>
          <w:b/>
        </w:rPr>
        <w:t xml:space="preserve">Australia</w:t>
      </w:r>
      <w:r>
        <w:t xml:space="preserve"> </w:t>
      </w:r>
      <w:r>
        <w:t xml:space="preserve">holds a position of immense strategic importance due to its clear skies and remote locations ideal for radio astronomy. However, the human element remains critical; it is the</w:t>
      </w:r>
      <w:r>
        <w:t xml:space="preserve"> </w:t>
      </w:r>
      <w:r>
        <w:rPr>
          <w:bCs/>
          <w:b/>
        </w:rPr>
        <w:t xml:space="preserve">Astronomer</w:t>
      </w:r>
      <w:r>
        <w:t xml:space="preserve">—the researcher, analyst, and theorist—who translates raw data into cosmic understanding.</w:t>
      </w:r>
    </w:p>
    <w:p>
      <w:pPr>
        <w:pStyle w:val="BodyText"/>
      </w:pPr>
      <w:r>
        <w:t xml:space="preserve">This paper specifically targets the context of</w:t>
      </w:r>
      <w:r>
        <w:t xml:space="preserve"> </w:t>
      </w:r>
      <w:r>
        <w:rPr>
          <w:bCs/>
          <w:b/>
        </w:rPr>
        <w:t xml:space="preserve">Brisbane</w:t>
      </w:r>
      <w:r>
        <w:t xml:space="preserve">, Queensland. As a growing metropolitan center with robust research institutions, Brisbane serves as an administrative and intellectual hub for astronomers who often conduct fieldwork in remote locations across the continent. Understanding the workflow, challenges, and contributions of astronomers based in Brisbane is essential to appreciating how local academic environments support national astronomical goals.</w:t>
      </w:r>
    </w:p>
    <w:bookmarkEnd w:id="20"/>
    <w:bookmarkStart w:id="21" w:name="the-geographic-advantage-why-australia"/>
    <w:p>
      <w:pPr>
        <w:pStyle w:val="Heading2"/>
      </w:pPr>
      <w:r>
        <w:t xml:space="preserve">2. The Geographic Advantage: Why Australia?</w:t>
      </w:r>
    </w:p>
    <w:p>
      <w:pPr>
        <w:pStyle w:val="FirstParagraph"/>
      </w:pPr>
      <w:r>
        <w:t xml:space="preserve">To understand the work of an astronomer in this region, one must first appreciate the geographic advantages provided by</w:t>
      </w:r>
      <w:r>
        <w:t xml:space="preserve"> </w:t>
      </w:r>
      <w:r>
        <w:rPr>
          <w:bCs/>
          <w:b/>
        </w:rPr>
        <w:t xml:space="preserve">Australia</w:t>
      </w:r>
      <w:r>
        <w:t xml:space="preserve">. Located in the Southern Hemisphere, Australian astronomers have access to celestial regions invisible to their counterparts in Europe and North America. This includes the center of our Milky Way galaxy and distant southern constellations such as Centaurus and Carina.</w:t>
      </w:r>
    </w:p>
    <w:p>
      <w:pPr>
        <w:pStyle w:val="BodyText"/>
      </w:pPr>
      <w:r>
        <w:t xml:space="preserve">Furthermore, Australia boasts some of the darkest skies on Earth. While Brisbane itself is a metropolitan area subject to light pollution, it serves as a logistical base for access to darker sites. The University of Southern Queensland (USQ) and other institutions maintain observatories with better viewing conditions than the city center allows. More importantly, Australian astronomers frequently collaborate with facilities like the Australia Telescope Compact Array near Narrabri and the upcoming Square Kilometre Array (SKA) projects, which are situated in extremely remote areas to minimize radio frequency interference.</w:t>
      </w:r>
    </w:p>
    <w:bookmarkEnd w:id="21"/>
    <w:bookmarkStart w:id="24" w:name="X9a6c16e56a8ac1bd460594fe190e1606f645886"/>
    <w:p>
      <w:pPr>
        <w:pStyle w:val="Heading2"/>
      </w:pPr>
      <w:r>
        <w:t xml:space="preserve">3. The Brisbane Hub: Academic and Research Infrastructure</w:t>
      </w:r>
    </w:p>
    <w:p>
      <w:pPr>
        <w:pStyle w:val="FirstParagraph"/>
      </w:pPr>
      <w:r>
        <w:t xml:space="preserve">Brisbane acts as a critical node in the Australian astronomical network. The primary driver of this activity is the University of Queensland (UQ), which hosts world-class astrophysics research groups. For an</w:t>
      </w:r>
      <w:r>
        <w:t xml:space="preserve"> </w:t>
      </w:r>
      <w:r>
        <w:rPr>
          <w:bCs/>
          <w:b/>
        </w:rPr>
        <w:t xml:space="preserve">Astronomer</w:t>
      </w:r>
      <w:r>
        <w:t xml:space="preserve"> </w:t>
      </w:r>
      <w:r>
        <w:t xml:space="preserve">based in Brisbane, the university provides not only teaching facilities but also high-performance computing clusters necessary for processing petabytes of data.</w:t>
      </w:r>
    </w:p>
    <w:bookmarkStart w:id="22" w:name="data-intensive-astrophysics"/>
    <w:p>
      <w:pPr>
        <w:pStyle w:val="Heading3"/>
      </w:pPr>
      <w:r>
        <w:t xml:space="preserve">3.1 Data-Intensive Astrophysics</w:t>
      </w:r>
    </w:p>
    <w:p>
      <w:pPr>
        <w:pStyle w:val="FirstParagraph"/>
      </w:pPr>
      <w:r>
        <w:t xml:space="preserve">The modern astronomer spends less time at the eyepiece and more time at the computer. In Brisbane, researchers utilize UQ’s supercomputing resources to simulate galaxy formation, analyze light curves from exoplanet hunting missions like TESS (Transiting Exoplanet Survey Satellite), and process signals from gravitational wave detectors such as LIGO. The LIGO Australia project, while physically located in nearby regional areas for its observatory sites, relies heavily on the theoretical and data-analysis expertise of teams based in Brisbane.</w:t>
      </w:r>
    </w:p>
    <w:bookmarkEnd w:id="22"/>
    <w:bookmarkStart w:id="23" w:name="public-engagement-and-outreach"/>
    <w:p>
      <w:pPr>
        <w:pStyle w:val="Heading3"/>
      </w:pPr>
      <w:r>
        <w:t xml:space="preserve">2.2 Public Engagement and Outreach</w:t>
      </w:r>
    </w:p>
    <w:p>
      <w:pPr>
        <w:pStyle w:val="FirstParagraph"/>
      </w:pPr>
      <w:r>
        <w:t xml:space="preserve">A significant portion of an astronomer's role involves public education. In Brisbane, institutions like the City Hall Observatory (operated by UQ) allow astronomers to engage directly with the community. This outreach is vital for securing future government funding and inspiring the next generation of scientists in Queensland.</w:t>
      </w:r>
    </w:p>
    <w:bookmarkEnd w:id="23"/>
    <w:bookmarkEnd w:id="24"/>
    <w:bookmarkStart w:id="25" w:name="key-areas-of-research"/>
    <w:p>
      <w:pPr>
        <w:pStyle w:val="Heading2"/>
      </w:pPr>
      <w:r>
        <w:t xml:space="preserve">4. Key Areas of Research</w:t>
      </w:r>
    </w:p>
    <w:p>
      <w:pPr>
        <w:pStyle w:val="FirstParagraph"/>
      </w:pPr>
      <w:r>
        <w:t xml:space="preserve">Astronomers working in Brisbane contribute to several cutting-edge fields:</w:t>
      </w:r>
    </w:p>
    <w:p>
      <w:pPr>
        <w:numPr>
          <w:ilvl w:val="0"/>
          <w:numId w:val="1001"/>
        </w:numPr>
        <w:pStyle w:val="Compact"/>
      </w:pPr>
      <w:r>
        <w:rPr>
          <w:bCs/>
          <w:b/>
        </w:rPr>
        <w:t xml:space="preserve">Cosmology and Dark Energy:</w:t>
      </w:r>
    </w:p>
    <w:p>
      <w:pPr>
        <w:numPr>
          <w:ilvl w:val="0"/>
          <w:numId w:val="1001"/>
        </w:numPr>
        <w:pStyle w:val="Compact"/>
      </w:pPr>
      <w:r>
        <w:rPr>
          <w:bCs/>
          <w:b/>
        </w:rPr>
        <w:t xml:space="preserve">Radio Astronomy:</w:t>
      </w:r>
    </w:p>
    <w:p>
      <w:pPr>
        <w:numPr>
          <w:ilvl w:val="0"/>
          <w:numId w:val="1000"/>
        </w:numPr>
        <w:pStyle w:val="Compact"/>
      </w:pPr>
      <w:r>
        <w:t xml:space="preserve">With Australia’s leadership in radio science, Brisbane-based astronomers contribute to projects analyzing pulsars and fast radio bursts (FRBs), helping us understand extreme physical conditions in space.</w:t>
      </w:r>
    </w:p>
    <w:p>
      <w:pPr>
        <w:numPr>
          <w:ilvl w:val="0"/>
          <w:numId w:val="1001"/>
        </w:numPr>
        <w:pStyle w:val="Compact"/>
      </w:pPr>
      <w:r>
        <w:rPr>
          <w:bCs/>
          <w:b/>
        </w:rPr>
        <w:t xml:space="preserve">Solar System Science:</w:t>
      </w:r>
    </w:p>
    <w:p>
      <w:pPr>
        <w:numPr>
          <w:ilvl w:val="0"/>
          <w:numId w:val="1000"/>
        </w:numPr>
        <w:pStyle w:val="Compact"/>
      </w:pPr>
      <w:r>
        <w:t xml:space="preserve">Proximity to the South Pacific allows for unique observations of comets and asteroids. Astronomers here track Near-Earth Objects (NEOs) to assess planetary defense risks.</w:t>
      </w:r>
    </w:p>
    <w:bookmarkEnd w:id="25"/>
    <w:bookmarkStart w:id="26" w:name="challenges-and-future-prospects"/>
    <w:p>
      <w:pPr>
        <w:pStyle w:val="Heading2"/>
      </w:pPr>
      <w:r>
        <w:t xml:space="preserve">5. Challenges and Future Prospects</w:t>
      </w:r>
    </w:p>
    <w:p>
      <w:pPr>
        <w:pStyle w:val="FirstParagraph"/>
      </w:pPr>
      <w:r>
        <w:t xml:space="preserve">The role of the astronomer is not without challenges. Light pollution in expanding cities like Brisbane threatens optical observations, necessitating a reliance on space-based telescopes or remote observatories further west. Additionally, climate change poses risks to atmospheric stability, which is crucial for high-resolution imaging.</w:t>
      </w:r>
    </w:p>
    <w:p>
      <w:pPr>
        <w:pStyle w:val="BodyText"/>
      </w:pPr>
      <w:r>
        <w:t xml:space="preserve">Looking forward, the integration of artificial intelligence into astronomical research will redefine the job description. Astronomers in Brisbane must increasingly become proficient in machine learning to handle the volume of data generated by next-generation telescopes. The collaboration between computer scientists and astrophysicists in Brisbane is set to deepen, fostering a new breed of interdisciplinary researchers.</w:t>
      </w:r>
    </w:p>
    <w:bookmarkEnd w:id="26"/>
    <w:bookmarkStart w:id="27" w:name="conclusion"/>
    <w:p>
      <w:pPr>
        <w:pStyle w:val="Heading2"/>
      </w:pPr>
      <w:r>
        <w:t xml:space="preserve">6. Conclusion</w:t>
      </w:r>
    </w:p>
    <w:p>
      <w:pPr>
        <w:pStyle w:val="FirstParagraph"/>
      </w:pPr>
      <w:r>
        <w:t xml:space="preserve">In summary, the astronomer operating in Australia, specifically from the hub of Brisbane, plays a multifaceted role that extends beyond simple observation. They are data scientists, public educators, and key players in international collaborations that define our understanding of the universe. The unique geographic position of</w:t>
      </w:r>
      <w:r>
        <w:t xml:space="preserve"> </w:t>
      </w:r>
      <w:r>
        <w:rPr>
          <w:bCs/>
          <w:b/>
        </w:rPr>
        <w:t xml:space="preserve">Australia</w:t>
      </w:r>
      <w:r>
        <w:t xml:space="preserve"> </w:t>
      </w:r>
      <w:r>
        <w:t xml:space="preserve">provides an unparalleled vantage point for southern sky studies, while</w:t>
      </w:r>
      <w:r>
        <w:t xml:space="preserve"> </w:t>
      </w:r>
      <w:r>
        <w:rPr>
          <w:bCs/>
          <w:b/>
        </w:rPr>
        <w:t xml:space="preserve">Brisbane</w:t>
      </w:r>
      <w:r>
        <w:t xml:space="preserve"> </w:t>
      </w:r>
      <w:r>
        <w:t xml:space="preserve">offers the necessary academic and computational infrastructure to process this information.</w:t>
      </w:r>
    </w:p>
    <w:p>
      <w:pPr>
        <w:pStyle w:val="BodyText"/>
      </w:pPr>
      <w:r>
        <w:t xml:space="preserve">As we move toward larger facilities like the SKA, the importance of Australian research centers will only grow. The astronomer in Brisbane is not just watching the stars; they are actively decoding them, leveraging local strengths to solve global scientific mysteries. Continued investment in these roles ensures that Australia remains at the forefront of astronomical discovery for decades to come.</w:t>
      </w:r>
    </w:p>
    <w:bookmarkEnd w:id="27"/>
    <w:bookmarkStart w:id="28" w:name="references-illustrative"/>
    <w:p>
      <w:pPr>
        <w:pStyle w:val="Heading2"/>
      </w:pPr>
      <w:r>
        <w:t xml:space="preserve">7. References (Illustrative)</w:t>
      </w:r>
    </w:p>
    <w:p>
      <w:pPr>
        <w:pStyle w:val="FirstParagraph"/>
      </w:pPr>
      <w:r>
        <w:t xml:space="preserve">1. University of Queensland Institute for Astronomy Research Reports on Cosmological Surveys.</w:t>
      </w:r>
    </w:p>
    <w:p>
      <w:pPr>
        <w:pStyle w:val="BodyText"/>
      </w:pPr>
      <w:r>
        <w:t xml:space="preserve">2. Australian Astronomical Optics (AAO) Annual Review: Southern Hemisphere Capabilities.</w:t>
      </w:r>
    </w:p>
    <w:p>
      <w:pPr>
        <w:pStyle w:val="BodyText"/>
      </w:pPr>
      <w:r>
        <w:t xml:space="preserve">3. LIGO Australia Collaboration Documents regarding Data Analysis Centers in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Contextualizing the Role in Australia, Brisbane</dc:title>
  <dc:creator/>
  <dc:language>en</dc:language>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