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Australia</w:t>
      </w:r>
      <w:r>
        <w:t xml:space="preserve"> </w:t>
      </w:r>
      <w:r>
        <w:t xml:space="preserve">Melbourne:</w:t>
      </w:r>
      <w:r>
        <w:t xml:space="preserve"> </w:t>
      </w:r>
      <w:r>
        <w:t xml:space="preserve">Bridging</w:t>
      </w:r>
      <w:r>
        <w:t xml:space="preserve"> </w:t>
      </w:r>
      <w:r>
        <w:t xml:space="preserve">Science</w:t>
      </w:r>
      <w:r>
        <w:t xml:space="preserve"> </w:t>
      </w:r>
      <w:r>
        <w:t xml:space="preserve">and</w:t>
      </w:r>
      <w:r>
        <w:t xml:space="preserve"> </w:t>
      </w:r>
      <w:r>
        <w:t xml:space="preserve">Society</w:t>
      </w:r>
    </w:p>
    <w:p>
      <w:pPr>
        <w:pStyle w:val="FirstParagraph"/>
      </w:pPr>
      <w:r>
        <w:t xml:space="preserve">```html</w:t>
      </w:r>
    </w:p>
    <w:bookmarkStart w:id="24" w:name="X5e4354a891d17bdd14848ed8e3dac5c38217590"/>
    <w:p>
      <w:pPr>
        <w:pStyle w:val="Heading1"/>
      </w:pPr>
      <w:r>
        <w:t xml:space="preserve">The Role of the Astronomer in Australia Melbourne: Bridging Science and Society</w:t>
      </w:r>
    </w:p>
    <w:p>
      <w:pPr>
        <w:pStyle w:val="FirstParagraph"/>
      </w:pPr>
      <w:r>
        <w:br/>
      </w:r>
      <w:r>
        <w:br/>
      </w:r>
      <w:r>
        <w:t xml:space="preserve">Abstract</w:t>
      </w:r>
      <w:r>
        <w:br/>
      </w:r>
      <w:r>
        <w:br/>
      </w:r>
      <w:r>
        <w:t xml:space="preserve">This paper explores the multifaceted role of the astronomer within the specific geographic, cultural, and scientific context of Australia Melbourne. While traditionally viewed as observers of distant celestial bodies, modern astronomers in this region serve as crucial mediators between complex astrophysical research and public understanding. By analyzing institutional frameworks such as Monash University’s Department of Physics and Astronomy, the Royal Astronomical Society of Victoria (RASV), and collaborative projects involving the Southern African Large Telescope (SALT) data pipelines hosted locally, we highlight how Melbourne-based astronomers contribute to global science while fostering local STEM engagement.</w:t>
      </w:r>
      <w:r>
        <w:br/>
      </w:r>
      <w:r>
        <w:br/>
      </w:r>
    </w:p>
    <w:bookmarkStart w:id="20" w:name="X49669339dda06bac99066b95fd03227b5ef6acd"/>
    <w:p>
      <w:pPr>
        <w:pStyle w:val="Heading2"/>
      </w:pPr>
      <w:r>
        <w:t xml:space="preserve">1. Introduction</w:t>
      </w:r>
      <w:r>
        <w:br/>
      </w:r>
      <w:r>
        <w:br/>
      </w:r>
      <w:r>
        <w:t xml:space="preserve">Australia Melbourne has emerged as a significant hub for astronomical research in the Southern Hemisphere. The city’s unique geographic location offers unparalleled views of the Milky Way’s galactic center and distinct constellations not visible from the Northern Hemisphere. However, the role of the astronomer extends far beyond telescope operation; it encompasses data analysis, theoretical modeling, education, and science communication.</w:t>
      </w:r>
      <w:r>
        <w:br/>
      </w:r>
      <w:r>
        <w:br/>
      </w:r>
      <w:r>
        <w:t xml:space="preserve">This paper argues that astronomers in Australia Melbourne play a pivotal role in advancing both scientific knowledge and public engagement with astronomy. They operate within a vibrant ecosystem that includes academic institutions, government-funded research centers (such as the Australian Astronomical Optics facility), and community organizations like the RASV. Understanding their contributions requires examining how they navigate technical challenges, secure funding, collaborate internationally, and address societal needs through science outreach.</w:t>
      </w:r>
      <w:r>
        <w:br/>
      </w:r>
      <w:r>
        <w:br/>
      </w:r>
    </w:p>
    <w:p>
      <w:pPr>
        <w:pStyle w:val="FirstParagraph"/>
      </w:pPr>
      <w:r>
        <w:br/>
      </w:r>
    </w:p>
    <w:bookmarkEnd w:id="20"/>
    <w:bookmarkStart w:id="21" w:name="Xd68334233f73eb913c49ad31827a4162e44a593"/>
    <w:p>
      <w:pPr>
        <w:pStyle w:val="Heading2"/>
      </w:pPr>
      <w:r>
        <w:t xml:space="preserve">2. Institutional Frameworks Supporting Astronomy in Australia Melbourne</w:t>
      </w:r>
      <w:r>
        <w:br/>
      </w:r>
      <w:r>
        <w:br/>
      </w:r>
      <w:r>
        <w:t xml:space="preserve">The infrastructure supporting astronomy in Australia Melbourne is robust and diverse. Key players include:</w:t>
      </w:r>
    </w:p>
    <w:p>
      <w:pPr>
        <w:numPr>
          <w:ilvl w:val="0"/>
          <w:numId w:val="1001"/>
        </w:numPr>
        <w:pStyle w:val="Compact"/>
      </w:pPr>
      <w:r>
        <w:t xml:space="preserve">**Monash University**: Home to the Centre for Astrophysics and Supercomputing, Monash hosts researchers specializing in galaxy evolution, exoplanet detection, and computational astrophysics.</w:t>
      </w:r>
    </w:p>
    <w:p>
      <w:pPr>
        <w:numPr>
          <w:ilvl w:val="0"/>
          <w:numId w:val="1001"/>
        </w:numPr>
        <w:pStyle w:val="Compact"/>
      </w:pPr>
      <w:r>
        <w:t xml:space="preserve">**La Trobe University**: Engages in planetary science and atmospheric physics through its School of Science.</w:t>
      </w:r>
    </w:p>
    <w:p>
      <w:pPr>
        <w:numPr>
          <w:ilvl w:val="0"/>
          <w:numId w:val="1001"/>
        </w:numPr>
        <w:pStyle w:val="Compact"/>
      </w:pPr>
      <w:r>
        <w:t xml:space="preserve">**Royal Astronomical Society of Victoria (RASV)**: One of the oldest scientific societies globally, founded in 1866, it promotes amateur and professional astronomy alike.</w:t>
      </w:r>
    </w:p>
    <w:p>
      <w:pPr>
        <w:numPr>
          <w:ilvl w:val="0"/>
          <w:numId w:val="1001"/>
        </w:numPr>
        <w:pStyle w:val="Compact"/>
      </w:pPr>
      <w:r>
        <w:t xml:space="preserve">**Swinburne University’s Centre for Astrophysics and Supercomputing**: Focuses on high-performance computing applications in astrophysics.</w:t>
      </w:r>
    </w:p>
    <w:p>
      <w:pPr>
        <w:pStyle w:val="FirstParagraph"/>
      </w:pPr>
      <w:r>
        <w:br/>
      </w:r>
      <w:r>
        <w:t xml:space="preserve">This institutional diversity ensures that astronomers in Australia Melbourne have access to state-of-the-art facilities, computational resources, and collaborative networks essential for cutting-edge research.</w:t>
      </w:r>
      <w:r>
        <w:br/>
      </w:r>
      <w:r>
        <w:br/>
      </w:r>
    </w:p>
    <w:bookmarkEnd w:id="21"/>
    <w:bookmarkStart w:id="22" w:name="Xa668bed969df3f2eec113f830a3feb5d5da59b0"/>
    <w:p>
      <w:pPr>
        <w:pStyle w:val="Heading2"/>
      </w:pPr>
      <w:r>
        <w:t xml:space="preserve">3. Scientific Contributions of Melbourne-Based Astronomers</w:t>
      </w:r>
      <w:r>
        <w:br/>
      </w:r>
      <w:r>
        <w:t xml:space="preserve">The contributions of astronomers based in Australia Melbourne span several domains:</w:t>
      </w:r>
    </w:p>
    <w:p>
      <w:pPr>
        <w:numPr>
          <w:ilvl w:val="0"/>
          <w:numId w:val="1002"/>
        </w:numPr>
        <w:pStyle w:val="Compact"/>
      </w:pPr>
      <w:r>
        <w:t xml:space="preserve">**Galaxy Formation and Evolution**: Researchers at Monash University have made significant strides in understanding how galaxies form and evolve over cosmic time using large-scale simulations.</w:t>
      </w:r>
    </w:p>
    <w:p>
      <w:pPr>
        <w:numPr>
          <w:ilvl w:val="0"/>
          <w:numId w:val="1002"/>
        </w:numPr>
        <w:pStyle w:val="Compact"/>
      </w:pPr>
      <w:r>
        <w:t xml:space="preserve">**Exoplanet Detection**: The use of transit photometry has enabled Melbourne-based teams to detect potentially habitable exoplanets orbiting nearby stars.</w:t>
      </w:r>
    </w:p>
    <w:p>
      <w:pPr>
        <w:numPr>
          <w:ilvl w:val="0"/>
          <w:numId w:val="1002"/>
        </w:numPr>
        <w:pStyle w:val="Compact"/>
      </w:pPr>
      <w:r>
        <w:t xml:space="preserve">**High-Energy Astrophysics**: Investigations into black holes, neutron stars, and gamma-ray bursts benefit from data collected by space telescopes like Chandra and XMM-Newton, often analyzed by Australian institutions including those in Melbourne.</w:t>
      </w:r>
    </w:p>
    <w:p>
      <w:pPr>
        <w:numPr>
          <w:ilvl w:val="0"/>
          <w:numId w:val="1002"/>
        </w:numPr>
        <w:pStyle w:val="Compact"/>
      </w:pPr>
      <w:r>
        <w:t xml:space="preserve">**Solar Physics**: Studying solar activity helps predict space weather events that could impact Earth’s technology systems. Melbourne researchers contribute to international efforts monitoring the Sun.</w:t>
      </w:r>
    </w:p>
    <w:p>
      <w:pPr>
        <w:pStyle w:val="FirstParagraph"/>
      </w:pPr>
      <w:r>
        <w:br/>
      </w:r>
    </w:p>
    <w:p>
      <w:pPr>
        <w:pStyle w:val="BodyText"/>
      </w:pPr>
      <w:r>
        <w:t xml:space="preserve">4. Data Science and Computational Astrophysics</w:t>
      </w:r>
      <w:r>
        <w:br/>
      </w:r>
      <w:r>
        <w:t xml:space="preserve">In recent years, data science has become integral to astronomical research. The volume of data generated by modern telescopes is enormous, requiring advanced algorithms and powerful computing resources to process effectively. Astronomers in Australia Melbourne leverage supercomputing facilities such as those available through the National Computational Infrastructure (NCI) and local university clusters.</w:t>
      </w:r>
    </w:p>
    <w:p>
      <w:pPr>
        <w:pStyle w:val="BodyText"/>
      </w:pPr>
      <w:r>
        <w:br/>
      </w:r>
      <w:r>
        <w:t xml:space="preserve">This computational capability allows them to:</w:t>
      </w:r>
    </w:p>
    <w:p>
      <w:pPr>
        <w:pStyle w:val="BodyText"/>
      </w:pPr>
      <w:r>
        <w:t xml:space="preserve">Analyze vast datasets from surveys like the Square Kilometre Array (SKA).</w:t>
      </w:r>
    </w:p>
    <w:p>
      <w:pPr>
        <w:pStyle w:val="BodyText"/>
      </w:pPr>
      <w:r>
        <w:t xml:space="preserve">**Simulate cosmic structures**: Modeling dark matter halos and their influence on galaxy formation.</w:t>
      </w:r>
    </w:p>
    <w:p>
      <w:pPr>
        <w:pStyle w:val="BodyText"/>
      </w:pPr>
      <w:r>
        <w:t xml:space="preserve">**Machine learning applications**: Identifying patterns in noisy astronomical data.</w:t>
      </w:r>
      <w:r>
        <w:br/>
      </w:r>
    </w:p>
    <w:p>
      <w:pPr>
        <w:pStyle w:val="BodyText"/>
      </w:pPr>
      <w:r>
        <w:t xml:space="preserve">5. Public Engagement and Science Communication</w:t>
      </w:r>
      <w:r>
        <w:br/>
      </w:r>
      <w:r>
        <w:t xml:space="preserve">A critical aspect of an astronomer’s role in Australia Melbourne is engaging with the public. Astronomy has always held a special place in human culture, captivating imaginations across generations. In Melbourne, this interest is nurtured through various channels:</w:t>
      </w:r>
    </w:p>
    <w:p>
      <w:pPr>
        <w:numPr>
          <w:ilvl w:val="0"/>
          <w:numId w:val="1003"/>
        </w:numPr>
        <w:pStyle w:val="Compact"/>
      </w:pPr>
      <w:r>
        <w:t xml:space="preserve">**Public Lectures and Events**: The RASV regularly hosts lectures, stargazing nights, and workshops led by both professionals and experienced amateurs.</w:t>
      </w:r>
    </w:p>
    <w:p>
      <w:pPr>
        <w:numPr>
          <w:ilvl w:val="0"/>
          <w:numId w:val="1003"/>
        </w:numPr>
        <w:pStyle w:val="Compact"/>
      </w:pPr>
      <w:r>
        <w:t xml:space="preserve">**School Programs**: Many astronomers collaborate with schools to inspire young students about STEM fields.</w:t>
      </w:r>
    </w:p>
    <w:p>
      <w:pPr>
        <w:numPr>
          <w:ilvl w:val="0"/>
          <w:numId w:val="1003"/>
        </w:numPr>
        <w:pStyle w:val="Compact"/>
      </w:pPr>
      <w:r>
        <w:t xml:space="preserve">**Media Appearances**: Melbourne-based experts frequently appear on television programs like "Cosmos" to explain recent discoveries in accessible terms.</w:t>
      </w:r>
      <w:r>
        <w:br/>
      </w:r>
      <w:r>
        <w:t xml:space="preserve">Their ability to translate complex scientific concepts into engaging narratives makes them indispensable ambassadors for science literacy.</w:t>
      </w:r>
    </w:p>
    <w:p>
      <w:pPr>
        <w:pStyle w:val="FirstParagraph"/>
      </w:pPr>
      <w:r>
        <w:t xml:space="preserve">**Square Kilometre Array (SKA)**: Australia hosts the SKA Low telescope near Murchison, Western Australia, but Melbourne contributes significantly to data processing pipelines and theoretical frameworks.</w:t>
      </w:r>
    </w:p>
    <w:p>
      <w:pPr>
        <w:pStyle w:val="BodyText"/>
      </w:pPr>
      <w:r>
        <w:t xml:space="preserve">**Event Horizon Telescope**: Collaborative efforts imaging black holes include input from Melbourne-based theorists analyzing observational data.</w:t>
      </w:r>
    </w:p>
    <w:p>
      <w:pPr>
        <w:pStyle w:val="BodyText"/>
      </w:pPr>
      <w:r>
        <w:br/>
      </w:r>
      <w:r>
        <w:t xml:space="preserve">Such partnerships demonstrate how local expertise integrates into broader international endeavours.</w:t>
      </w:r>
      <w:r>
        <w:br/>
      </w:r>
    </w:p>
    <w:p>
      <w:pPr>
        <w:pStyle w:val="BodyText"/>
      </w:pPr>
      <w:r>
        <w:t xml:space="preserve">7. Challenges Faced by Astronomers in Australia Melbourne</w:t>
      </w:r>
      <w:r>
        <w:br/>
      </w:r>
      <w:r>
        <w:t xml:space="preserve">Despite numerous opportunities, astronomers working in Australia Melbourne encounter several challenges:</w:t>
      </w:r>
    </w:p>
    <w:p>
      <w:pPr>
        <w:pStyle w:val="BodyText"/>
      </w:pPr>
      <w:r>
        <w:t xml:space="preserve">**Funding Constraints**: Securing competitive grants remains difficult due to increasing competition nationwide.</w:t>
      </w:r>
    </w:p>
    <w:p>
      <w:pPr>
        <w:pStyle w:val="BodyText"/>
      </w:pPr>
      <w:r>
        <w:t xml:space="preserve">**Urban Light Pollution**: As Melbourne grows urbanly, preserving dark-sky sites becomes increasingly challenging. This affects observational capabilities for ground-based instruments.</w:t>
      </w:r>
    </w:p>
    <w:p>
      <w:pPr>
        <w:pStyle w:val="BodyText"/>
      </w:pPr>
      <w:r>
        <w:br/>
      </w:r>
      <w:r>
        <w:t xml:space="preserve">Light pollution mitigation strategies must be balanced against economic development priorities.</w:t>
      </w:r>
    </w:p>
    <w:p>
      <w:pPr>
        <w:pStyle w:val="BodyText"/>
      </w:pPr>
      <w:r>
        <w:t xml:space="preserve">**Climate Change Impact on Observatories**: Changing weather patterns may affect optimal observing conditions at remote observatories used by Melbourne-affiliated researchers.</w:t>
      </w:r>
    </w:p>
    <w:p>
      <w:pPr>
        <w:pStyle w:val="BodyText"/>
      </w:pPr>
      <w:r>
        <w:br/>
      </w:r>
    </w:p>
    <w:p>
      <w:pPr>
        <w:pStyle w:val="BodyText"/>
      </w:pPr>
      <w:r>
        <w:t xml:space="preserve">8. Future Directions</w:t>
      </w:r>
      <w:r>
        <w:br/>
      </w:r>
      <w:r>
        <w:t xml:space="preserve">The future looks bright for astronomy in Australia Melbourne thanks to ongoing investments in infrastructure and education:</w:t>
      </w:r>
    </w:p>
    <w:p>
      <w:pPr>
        <w:pStyle w:val="BodyText"/>
      </w:pPr>
      <w:r>
        <w:t xml:space="preserve">**SKA Phase 1**: Full-scale operations will bring more international attention and resources to Australian astronomical efforts.</w:t>
      </w:r>
    </w:p>
    <w:p>
      <w:pPr>
        <w:pStyle w:val="BodyText"/>
      </w:pPr>
      <w:r>
        <w:t xml:space="preserve">**Educational Outreach Initiatives**: Programs targeting underrepresented groups aim to broaden participation in STEM careers.</w:t>
      </w:r>
    </w:p>
    <w:p>
      <w:pPr>
        <w:pStyle w:val="BodyText"/>
      </w:pPr>
      <w:r>
        <w:br/>
      </w:r>
      <w:r>
        <w:t xml:space="preserve">Lifelong learning opportunities ensure continued public interest in space exploration.</w:t>
      </w:r>
    </w:p>
    <w:p>
      <w:pPr>
        <w:pStyle w:val="BodyText"/>
      </w:pPr>
      <w:r>
        <w:t xml:space="preserve">**Technological Innovations**: Advances in artificial intelligence promise new ways of analyzing astronomical data efficiently.</w:t>
      </w:r>
    </w:p>
    <w:p>
      <w:pPr>
        <w:pStyle w:val="BodyText"/>
      </w:pPr>
      <w:r>
        <w:br/>
      </w:r>
    </w:p>
    <w:bookmarkEnd w:id="22"/>
    <w:bookmarkStart w:id="23" w:name="X42de3b02b5756a72831928ce7874607a68b58f9"/>
    <w:p>
      <w:pPr>
        <w:pStyle w:val="Heading2"/>
      </w:pPr>
      <w:r>
        <w:t xml:space="preserve">9. Conclusion</w:t>
      </w:r>
      <w:r>
        <w:br/>
      </w:r>
      <w:r>
        <w:t xml:space="preserve">Astronomers based in Australia Melbourne occupy a unique position where scientific innovation meets societal relevance. Their work not only expands our understanding of the universe but also inspires future generations to pursue careers in science and engineering. By addressing current challenges and embracing emerging technologies, these professionals will continue shaping humanity’s relationship with the cosmos.</w:t>
      </w:r>
      <w:r>
        <w:br/>
      </w:r>
      <w:r>
        <w:br/>
      </w:r>
      <w:r>
        <w:t xml:space="preserve">In conclusion, whether through groundbreaking discoveries or heartfelt connections with everyday people fascinated by the stars, astronomers in Australia Melbourne exemplify how science can transcend boundaries—geographical, disciplinary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Australia Melbourne: Bridging Science and Society</dc:title>
  <dc:creator/>
  <dc:language>en</dc:language>
  <cp:keywords/>
  <dcterms:created xsi:type="dcterms:W3CDTF">2026-07-29T08:05:24Z</dcterms:created>
  <dcterms:modified xsi:type="dcterms:W3CDTF">2026-07-29T08:05:24Z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