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Contemporary</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p>
    <w:bookmarkStart w:id="30" w:name="X319166ffa0785bcca1b9d6f908cd049acd962b3"/>
    <w:p>
      <w:pPr>
        <w:pStyle w:val="Heading1"/>
      </w:pPr>
      <w:r>
        <w:t xml:space="preserve">The Role of the Astronomer in Contemporary France:</w:t>
      </w:r>
      <w:r>
        <w:br/>
      </w:r>
      <w:r>
        <w:t xml:space="preserve">A Strategic and Scientific Analysis of Marseille</w:t>
      </w:r>
    </w:p>
    <w:p>
      <w:pPr>
        <w:pStyle w:val="FirstParagraph"/>
      </w:pPr>
      <w:r>
        <w:rPr>
          <w:iCs/>
          <w:i/>
          <w:bCs/>
          <w:b/>
        </w:rPr>
        <w:t xml:space="preserve">Abstract:</w:t>
      </w:r>
      <w:r>
        <w:br/>
      </w:r>
      <w:r>
        <w:br/>
      </w:r>
      <w:r>
        <w:t xml:space="preserve">This research paper explores the multifaceted role of the astronomer within the specific socio-scientific context of France, with a particular focus on the city of Marseille. As a global hub for astronomical research and public outreach, Marseille presents a unique case study for understanding how modern astronomers contribute to scientific advancement, technological innovation, and educational engagement. By examining institutional frameworks such as the Institut d'Astrophysique Spatiale (IAS) collaborations and local observatories, this document highlights the critical importance of astronomy in driving scientific curiosity and international cooperation in Southern France.</w:t>
      </w:r>
      <w:r>
        <w:br/>
      </w:r>
      <w:r>
        <w:br/>
      </w:r>
    </w:p>
    <w:bookmarkStart w:id="20" w:name="introduction"/>
    <w:p>
      <w:pPr>
        <w:pStyle w:val="Heading2"/>
      </w:pPr>
      <w:r>
        <w:t xml:space="preserve">1. Introduction</w:t>
      </w:r>
    </w:p>
    <w:p>
      <w:pPr>
        <w:pStyle w:val="FirstParagraph"/>
      </w:pPr>
      <w:r>
        <w:t xml:space="preserve">The field of astronomy has long served as a cornerstone of human inquiry into the universe. However, the role of the astronomer has evolved significantly in the 21st century, extending beyond mere observation to include complex data analysis, interdisciplinary collaboration, and public education. In</w:t>
      </w:r>
      <w:r>
        <w:t xml:space="preserve"> </w:t>
      </w:r>
      <w:r>
        <w:rPr>
          <w:bCs/>
          <w:b/>
        </w:rPr>
        <w:t xml:space="preserve">France</w:t>
      </w:r>
      <w:r>
        <w:t xml:space="preserve">, these scientific endeavors are supported by a robust national infrastructure dedicated to astrophysics and space sciences. Within this national framework,</w:t>
      </w:r>
      <w:r>
        <w:t xml:space="preserve"> </w:t>
      </w:r>
      <w:r>
        <w:rPr>
          <w:bCs/>
          <w:b/>
        </w:rPr>
        <w:t xml:space="preserve">Marseille</w:t>
      </w:r>
      <w:r>
        <w:t xml:space="preserve"> </w:t>
      </w:r>
      <w:r>
        <w:t xml:space="preserve">stands out as a pivotal city for astronomical research and engagement.</w:t>
      </w:r>
    </w:p>
    <w:p>
      <w:pPr>
        <w:pStyle w:val="BodyText"/>
      </w:pPr>
      <w:r>
        <w:t xml:space="preserve">This paper aims to define the modern identity of the astronomer, not just as an academic researcher, but as a key stakeholder in</w:t>
      </w:r>
      <w:r>
        <w:t xml:space="preserve"> </w:t>
      </w:r>
      <w:r>
        <w:rPr>
          <w:bCs/>
          <w:b/>
        </w:rPr>
        <w:t xml:space="preserve">France Marseille’s</w:t>
      </w:r>
      <w:r>
        <w:t xml:space="preserve"> </w:t>
      </w:r>
      <w:r>
        <w:t xml:space="preserve">cultural and scientific landscape. By analyzing the specific contributions of astronomers based in or associated with this Mediterranean metropolis, we can better understand how local initiatives contribute to global astronomical knowledge.</w:t>
      </w:r>
    </w:p>
    <w:bookmarkEnd w:id="20"/>
    <w:bookmarkStart w:id="21" w:name="Xb109c7457e5bc42c5270b5816ffdba03cd8fac7"/>
    <w:p>
      <w:pPr>
        <w:pStyle w:val="Heading2"/>
      </w:pPr>
      <w:r>
        <w:t xml:space="preserve">2. The Institutional Landscape: Astronomy in France</w:t>
      </w:r>
    </w:p>
    <w:p>
      <w:pPr>
        <w:pStyle w:val="FirstParagraph"/>
      </w:pPr>
      <w:r>
        <w:t xml:space="preserve">To understand the position of the astronomer in Marseille, one must first appreciate the broader context of astronomy in</w:t>
      </w:r>
      <w:r>
        <w:t xml:space="preserve"> </w:t>
      </w:r>
      <w:r>
        <w:rPr>
          <w:bCs/>
          <w:b/>
        </w:rPr>
        <w:t xml:space="preserve">France</w:t>
      </w:r>
      <w:r>
        <w:t xml:space="preserve">. French astronomy is characterized by strong government support through agencies such as the Centre National de la Recherche Scientifique (CNRS) and CNES (the French National Centre for Space Studies). The country boasts several world-renowned observatories, including those in Nice and Paris, which set a high standard for research excellence.</w:t>
      </w:r>
    </w:p>
    <w:p>
      <w:pPr>
        <w:pStyle w:val="BodyText"/>
      </w:pPr>
      <w:r>
        <w:rPr>
          <w:bCs/>
          <w:b/>
        </w:rPr>
        <w:t xml:space="preserve">Marseille</w:t>
      </w:r>
      <w:r>
        <w:t xml:space="preserve">, however, offers a distinct geographical and strategic advantage. Located on the Mediterranean coast with relatively clear skies compared to northern industrial zones, the city provides an excellent vantage point for both ground-based observations and space-related initiatives. The presence of major research centers in Marseille creates a synergy between theoretical astrophysics and observational astronomy, fostering an environment where astronomers can thrive.</w:t>
      </w:r>
    </w:p>
    <w:bookmarkEnd w:id="21"/>
    <w:bookmarkStart w:id="25" w:name="Xf160070198f0a52e6c61edefd542a67612f2bcb"/>
    <w:p>
      <w:pPr>
        <w:pStyle w:val="Heading2"/>
      </w:pPr>
      <w:r>
        <w:t xml:space="preserve">3. The Modern Astronomer: Roles and Responsibilities</w:t>
      </w:r>
    </w:p>
    <w:p>
      <w:pPr>
        <w:pStyle w:val="FirstParagraph"/>
      </w:pPr>
      <w:r>
        <w:t xml:space="preserve">The contemporary astronomer is no longer limited to operating telescopes. In the context of</w:t>
      </w:r>
      <w:r>
        <w:t xml:space="preserve"> </w:t>
      </w:r>
      <w:r>
        <w:rPr>
          <w:bCs/>
          <w:b/>
        </w:rPr>
        <w:t xml:space="preserve">France Marseille</w:t>
      </w:r>
      <w:r>
        <w:t xml:space="preserve">, the role encompasses several critical functions:</w:t>
      </w:r>
    </w:p>
    <w:bookmarkStart w:id="22" w:name="research-and-data-analysis"/>
    <w:p>
      <w:pPr>
        <w:pStyle w:val="Heading3"/>
      </w:pPr>
      <w:r>
        <w:t xml:space="preserve">3.1 Research and Data Analysis</w:t>
      </w:r>
    </w:p>
    <w:p>
      <w:pPr>
        <w:pStyle w:val="FirstParagraph"/>
      </w:pPr>
      <w:r>
        <w:t xml:space="preserve">A primary responsibility of the astronomer is the analysis of vast datasets generated by space missions and ground-based telescopes. In Marseille, astronomers often collaborate with international teams on projects related to exoplanet detection, dark energy research, and galactic evolution. The integration of machine learning and artificial intelligence into astronomical data processing has become essential, requiring astronomers to be proficient in computational sciences.</w:t>
      </w:r>
    </w:p>
    <w:bookmarkEnd w:id="22"/>
    <w:bookmarkStart w:id="23" w:name="X1d238ae728ce9995a0e9f99072b22df881d2857"/>
    <w:p>
      <w:pPr>
        <w:pStyle w:val="Heading3"/>
      </w:pPr>
      <w:r>
        <w:t xml:space="preserve">3.2 Public Outreach and Science Communication</w:t>
      </w:r>
    </w:p>
    <w:p>
      <w:pPr>
        <w:pStyle w:val="FirstParagraph"/>
      </w:pPr>
      <w:r>
        <w:t xml:space="preserve">In</w:t>
      </w:r>
      <w:r>
        <w:t xml:space="preserve"> </w:t>
      </w:r>
      <w:r>
        <w:rPr>
          <w:bCs/>
          <w:b/>
        </w:rPr>
        <w:t xml:space="preserve">Marseille</w:t>
      </w:r>
      <w:r>
        <w:t xml:space="preserve">, there is a strong emphasis on democratizing science. Astronomers play a crucial role in bridging the gap between complex scientific concepts and public understanding. Through partnerships with local museums, planetariums, and educational institutions, astronomers design programs that inspire the next generation of scientists. This outreach is vital for maintaining public interest in space exploration and securing continued funding for astronomical research.</w:t>
      </w:r>
    </w:p>
    <w:bookmarkEnd w:id="23"/>
    <w:bookmarkStart w:id="24" w:name="technological-innovation"/>
    <w:p>
      <w:pPr>
        <w:pStyle w:val="Heading3"/>
      </w:pPr>
      <w:r>
        <w:t xml:space="preserve">3.3 Technological Innovation</w:t>
      </w:r>
    </w:p>
    <w:p>
      <w:pPr>
        <w:pStyle w:val="FirstParagraph"/>
      </w:pPr>
      <w:r>
        <w:t xml:space="preserve">Astronomical research drives technological innovation. The instruments developed to observe distant galaxies often find applications in other fields, such as medicine and telecommunications. In</w:t>
      </w:r>
      <w:r>
        <w:t xml:space="preserve"> </w:t>
      </w:r>
      <w:r>
        <w:rPr>
          <w:bCs/>
          <w:b/>
        </w:rPr>
        <w:t xml:space="preserve">Marseille</w:t>
      </w:r>
      <w:r>
        <w:t xml:space="preserve">, local industries and tech startups frequently collaborate with astronomers to develop new optical technologies, sensors, and data storage solutions. This intersection of astronomy and industry highlights the economic impact of astronomical research.</w:t>
      </w:r>
    </w:p>
    <w:bookmarkEnd w:id="24"/>
    <w:bookmarkEnd w:id="25"/>
    <w:bookmarkStart w:id="26" w:name="Xa93d047dcda93c63e7d0c069f3362157a1d3439"/>
    <w:p>
      <w:pPr>
        <w:pStyle w:val="Heading2"/>
      </w:pPr>
      <w:r>
        <w:t xml:space="preserve">4. Marseille: A Hub for Astronomical Engagement</w:t>
      </w:r>
    </w:p>
    <w:p>
      <w:pPr>
        <w:pStyle w:val="FirstParagraph"/>
      </w:pPr>
      <w:r>
        <w:rPr>
          <w:bCs/>
          <w:b/>
        </w:rPr>
        <w:t xml:space="preserve">Marseille</w:t>
      </w:r>
      <w:r>
        <w:t xml:space="preserve"> </w:t>
      </w:r>
      <w:r>
        <w:t xml:space="preserve">is not only a center for high-level research but also a vibrant community for astronomy enthusiasts. The city hosts various events, such as the "Nuit des Étoiles" (Night of the Stars), where astronomers set up telescopes in public squares and parks, allowing citizens to view celestial bodies firsthand. These events underscore the importance of community involvement in scientific activities.</w:t>
      </w:r>
    </w:p>
    <w:p>
      <w:pPr>
        <w:pStyle w:val="BodyText"/>
      </w:pPr>
      <w:r>
        <w:t xml:space="preserve">Furthermore, Marseille’s historical significance as a port city adds a unique layer to its astronomical identity. Just as sailors once used the stars for navigation, modern astronomers use stellar data for space exploration and satellite positioning systems. The cultural resonance of the night sky in</w:t>
      </w:r>
      <w:r>
        <w:t xml:space="preserve"> </w:t>
      </w:r>
      <w:r>
        <w:rPr>
          <w:bCs/>
          <w:b/>
        </w:rPr>
        <w:t xml:space="preserve">Marseille</w:t>
      </w:r>
      <w:r>
        <w:t xml:space="preserve">, with its maritime heritage, enhances the public’s connection to astronomy.</w:t>
      </w:r>
    </w:p>
    <w:bookmarkEnd w:id="26"/>
    <w:bookmarkStart w:id="27" w:name="challenges-and-future-prospects"/>
    <w:p>
      <w:pPr>
        <w:pStyle w:val="Heading2"/>
      </w:pPr>
      <w:r>
        <w:t xml:space="preserve">5. Challenges and Future Prospects</w:t>
      </w:r>
    </w:p>
    <w:p>
      <w:pPr>
        <w:pStyle w:val="FirstParagraph"/>
      </w:pPr>
      <w:r>
        <w:t xml:space="preserve">Despite the strengths of the astronomical community in</w:t>
      </w:r>
      <w:r>
        <w:t xml:space="preserve"> </w:t>
      </w:r>
      <w:r>
        <w:rPr>
          <w:bCs/>
          <w:b/>
        </w:rPr>
        <w:t xml:space="preserve">Marseille</w:t>
      </w:r>
      <w:r>
        <w:t xml:space="preserve">, there are challenges. Light pollution remains a significant threat to ground-based observations, necessitating ongoing efforts by astronomers and policymakers to implement darker sky initiatives. Additionally, the competitive nature of funding requires astronomers to constantly secure grants and demonstrate the societal impact of their work.</w:t>
      </w:r>
    </w:p>
    <w:p>
      <w:pPr>
        <w:pStyle w:val="BodyText"/>
      </w:pPr>
      <w:r>
        <w:t xml:space="preserve">Looking ahead, the role of the astronomer in</w:t>
      </w:r>
      <w:r>
        <w:t xml:space="preserve"> </w:t>
      </w:r>
      <w:r>
        <w:rPr>
          <w:bCs/>
          <w:b/>
        </w:rPr>
        <w:t xml:space="preserve">France</w:t>
      </w:r>
      <w:r>
        <w:t xml:space="preserve"> </w:t>
      </w:r>
      <w:r>
        <w:t xml:space="preserve">will likely expand with upcoming missions such as ESA’s Euclid telescope and NASA’s James Webb Space Telescope. Astronomers in Marseille are poised to contribute significantly to these projects, leveraging local expertise in data analysis and instrument development.</w:t>
      </w:r>
    </w:p>
    <w:bookmarkEnd w:id="27"/>
    <w:bookmarkStart w:id="28" w:name="conclusion"/>
    <w:p>
      <w:pPr>
        <w:pStyle w:val="Heading2"/>
      </w:pPr>
      <w:r>
        <w:t xml:space="preserve">6. Conclusion</w:t>
      </w:r>
    </w:p>
    <w:p>
      <w:pPr>
        <w:pStyle w:val="FirstParagraph"/>
      </w:pPr>
      <w:r>
        <w:t xml:space="preserve">In conclusion, the astronomer plays a vital role in advancing scientific knowledge and public understanding of the universe, particularly within the dynamic context of</w:t>
      </w:r>
      <w:r>
        <w:t xml:space="preserve"> </w:t>
      </w:r>
      <w:r>
        <w:rPr>
          <w:bCs/>
          <w:b/>
        </w:rPr>
        <w:t xml:space="preserve">Marseille</w:t>
      </w:r>
      <w:r>
        <w:t xml:space="preserve">. Through research, education, and technological innovation, astronomers in this French city contribute to both local development and global scientific progress. As we continue to explore the cosmos, it is essential to recognize and support the multifaceted contributions of astronomers in hubs like Marseille.</w:t>
      </w:r>
    </w:p>
    <w:p>
      <w:pPr>
        <w:pStyle w:val="BodyText"/>
      </w:pPr>
      <w:r>
        <w:t xml:space="preserve">The synergy between institutional support in</w:t>
      </w:r>
      <w:r>
        <w:t xml:space="preserve"> </w:t>
      </w:r>
      <w:r>
        <w:rPr>
          <w:bCs/>
          <w:b/>
        </w:rPr>
        <w:t xml:space="preserve">France</w:t>
      </w:r>
      <w:r>
        <w:t xml:space="preserve">, the geographical advantages of</w:t>
      </w:r>
      <w:r>
        <w:t xml:space="preserve"> </w:t>
      </w:r>
      <w:r>
        <w:rPr>
          <w:bCs/>
          <w:b/>
        </w:rPr>
        <w:t xml:space="preserve">Marseille</w:t>
      </w:r>
      <w:r>
        <w:t xml:space="preserve">, and the dedication of individual astronomers creates a robust ecosystem for astronomical discovery. By fostering collaboration and public engagement, we ensure that astronomy remains a vibrant field for future generations.</w:t>
      </w:r>
    </w:p>
    <w:bookmarkEnd w:id="28"/>
    <w:bookmarkStart w:id="29" w:name="references-selected"/>
    <w:p>
      <w:pPr>
        <w:pStyle w:val="Heading2"/>
      </w:pPr>
      <w:r>
        <w:t xml:space="preserve">7. References (Selected)</w:t>
      </w:r>
    </w:p>
    <w:p>
      <w:pPr>
        <w:numPr>
          <w:ilvl w:val="0"/>
          <w:numId w:val="1001"/>
        </w:numPr>
        <w:pStyle w:val="Compact"/>
      </w:pPr>
      <w:r>
        <w:t xml:space="preserve">National Center for Scientific Research (CNRS). Reports on Astrophysics in France.</w:t>
      </w:r>
    </w:p>
    <w:p>
      <w:pPr>
        <w:numPr>
          <w:ilvl w:val="0"/>
          <w:numId w:val="1001"/>
        </w:numPr>
        <w:pStyle w:val="Compact"/>
      </w:pPr>
      <w:r>
        <w:t xml:space="preserve">French Space Agency (CNES). Strategic Plans for Space Exploration and Astronomy.</w:t>
      </w:r>
    </w:p>
    <w:p>
      <w:pPr>
        <w:numPr>
          <w:ilvl w:val="0"/>
          <w:numId w:val="1001"/>
        </w:numPr>
        <w:pStyle w:val="Compact"/>
      </w:pPr>
      <w:r>
        <w:t xml:space="preserve">Marseille Provence University. Publications on Local Astronomical Initiatives.</w:t>
      </w:r>
    </w:p>
    <w:p>
      <w:pPr>
        <w:numPr>
          <w:ilvl w:val="0"/>
          <w:numId w:val="1001"/>
        </w:numPr>
        <w:pStyle w:val="Compact"/>
      </w:pPr>
      <w:r>
        <w:t xml:space="preserve">European Southern Observatory (ESO). Collaborative Projects with French Institutions.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Contemporary France: A Case Study of Marseille</dc:title>
  <dc:creator/>
  <dc:language>en</dc:language>
  <cp:keywords/>
  <dcterms:created xsi:type="dcterms:W3CDTF">2026-07-29T17:14:59Z</dcterms:created>
  <dcterms:modified xsi:type="dcterms:W3CDTF">2026-07-29T17:14:59Z</dcterms:modified>
</cp:coreProperties>
</file>

<file path=docProps/custom.xml><?xml version="1.0" encoding="utf-8"?>
<Properties xmlns="http://schemas.openxmlformats.org/officeDocument/2006/custom-properties" xmlns:vt="http://schemas.openxmlformats.org/officeDocument/2006/docPropsVTypes"/>
</file>