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Paris</w:t>
      </w:r>
    </w:p>
    <w:bookmarkStart w:id="27" w:name="X512c176dfefa6ba0bbbd4ba473268bc7cd005f7"/>
    <w:p>
      <w:pPr>
        <w:pStyle w:val="Heading1"/>
      </w:pPr>
      <w:r>
        <w:t xml:space="preserve">The Evolution and Impact of the Astronomer in France Paris</w:t>
      </w:r>
    </w:p>
    <w:p>
      <w:pPr>
        <w:pStyle w:val="FirstParagraph"/>
      </w:pPr>
      <w:r>
        <w:rPr>
          <w:iCs/>
          <w:i/>
          <w:u w:val="single"/>
          <w:bCs/>
          <w:b/>
        </w:rPr>
        <w:t xml:space="preserve">Title: The Evolution and Impact of the Astronomer in France Paris: From Royal Observation to Modern Cosmology</w:t>
      </w:r>
      <w:r>
        <w:br/>
      </w:r>
      <w:r>
        <w:br/>
      </w:r>
      <w:r>
        <w:t xml:space="preserve">This research paper examines the historical trajectory, scientific contributions, and contemporary significance of the profession of the astronomer within the unique cultural and institutional context of France Paris. By analyzing key institutions such as the Paris Observatory and prominent figures from Cassini to modern researchers at Institut d'Astrophysique de Paris, this document highlights how France has historically served as a crucible for astronomical innovation. The study underscores the enduring legacy of French astronomy in global science while exploring current challenges and future directions for astronomers operating within the urban environment of France Paris.</w:t>
      </w:r>
    </w:p>
    <w:bookmarkStart w:id="20" w:name="introduction"/>
    <w:p>
      <w:pPr>
        <w:pStyle w:val="Heading2"/>
      </w:pPr>
      <w:r>
        <w:t xml:space="preserve">1. Introduction</w:t>
      </w:r>
    </w:p>
    <w:p>
      <w:pPr>
        <w:pStyle w:val="FirstParagraph"/>
      </w:pPr>
      <w:r>
        <w:t xml:space="preserve">The field of astronomy has long been regarded as one of the oldest and most profound sciences, seeking to understand the universe beyond our atmosphere. Within this global scientific community, few locations have played as pivotal a role as France Paris. The city is not merely a capital of art and culture but has historically been a beacon for intellectual rigor in science. Central to this scientific heritage is the figure of the astronomer—a professional dedicated to mapping stars, calculating orbits, and deciphering the physical nature of celestial bodies.</w:t>
      </w:r>
    </w:p>
    <w:p>
      <w:pPr>
        <w:pStyle w:val="BodyText"/>
      </w:pPr>
      <w:r>
        <w:t xml:space="preserve">In France Paris, the role of the astronomer has evolved from serving royal agendas to leading international collaborative efforts in space exploration and theoretical physics. This paper aims to explore how the specific geographical, historical, and institutional factors in France Paris have shaped the practice of astronomy. It argues that while modern astronomy is increasingly globalized and relies on remote sensing from space or high-altitude observatories far from urban centers, the intellectual hub remains firmly rooted in cities like Paris, where collaboration between mathematics, physics, and public policy occurs.</w:t>
      </w:r>
    </w:p>
    <w:bookmarkEnd w:id="20"/>
    <w:bookmarkStart w:id="21" w:name="X2030ae668d9fd3f4761c0a69a6e4ebea103f021"/>
    <w:p>
      <w:pPr>
        <w:pStyle w:val="Heading2"/>
      </w:pPr>
      <w:r>
        <w:t xml:space="preserve">2. Historical Foundations: The Royal Observatory</w:t>
      </w:r>
    </w:p>
    <w:p>
      <w:pPr>
        <w:pStyle w:val="FirstParagraph"/>
      </w:pPr>
      <w:r>
        <w:t xml:space="preserve">The history of the astronomer in France Paris is deeply intertwined with the monarchy. Established in 1667 by King Louis XIV, the Paris Observatory (Observatoire de Paris) was one of the first national astronomical institutions in Europe. It was created to support navigation and cartography, reflecting a time when accurate stellar maps were crucial for French naval supremacy.</w:t>
      </w:r>
    </w:p>
    <w:p>
      <w:pPr>
        <w:pStyle w:val="BodyText"/>
      </w:pPr>
      <w:r>
        <w:t xml:space="preserve">Early astronomers in France Paris, such as Giovanni Domenico Cassini and Jean Picard, utilized these facilities to refine our understanding of the solar system. Cassini’s work on the rotation of Mars and the discovery of four moons of Saturn exemplifies how early astronomers in France Paris contributed directly to fundamental celestial mechanics. These figures were not just observers; they were integral parts of a state-sponsored scientific apparatus that linked astronomical data with national pride and practical application.</w:t>
      </w:r>
    </w:p>
    <w:p>
      <w:pPr>
        <w:pStyle w:val="BodyText"/>
      </w:pPr>
      <w:r>
        <w:t xml:space="preserve">The French Revolution further transformed the role of the astronomer. The institution was secularized and repurposed for public service, emphasizing education and standardization. This period marked a shift toward making astronomy accessible to the broader public, a tradition that continues in modern France Paris through popular science initiatives and university outreach.</w:t>
      </w:r>
    </w:p>
    <w:bookmarkEnd w:id="21"/>
    <w:bookmarkStart w:id="22" w:name="X6f760a3e63b2eb6fff6d9cb043949c0fdfb29f9"/>
    <w:p>
      <w:pPr>
        <w:pStyle w:val="Heading2"/>
      </w:pPr>
      <w:r>
        <w:t xml:space="preserve">3. Institutional Frameworks in Modern France Paris</w:t>
      </w:r>
    </w:p>
    <w:p>
      <w:pPr>
        <w:pStyle w:val="FirstParagraph"/>
      </w:pPr>
      <w:r>
        <w:t xml:space="preserve">In contemporary times, the profession of the astronomer in France Paris is supported by a robust network of academic and research institutions. The Centre National de la Recherche Scientifique (CNRS), along with prestigious universities such as Sorbonne University and École Polytechnique, forms the backbone of astronomical research in the capital.</w:t>
      </w:r>
    </w:p>
    <w:p>
      <w:pPr>
        <w:pStyle w:val="BodyText"/>
      </w:pPr>
      <w:r>
        <w:t xml:space="preserve">One of the most significant modern entities is Institut d'Astrophysique de Paris (IAP). Founded in 1936, it has become a world-leading center for cosmology, galaxy formation, and planetary science. The presence of such institutions ensures that France Paris remains a critical node in the global network of astronomical research. Astronomers here work at the intersection of observational data and complex theoretical modeling.</w:t>
      </w:r>
    </w:p>
    <w:p>
      <w:pPr>
        <w:pStyle w:val="BodyText"/>
      </w:pPr>
      <w:r>
        <w:t xml:space="preserve">Furthermore, France’s engagement with the European Space Agency (ESA) is largely coordinated through Parisian institutions. The Centre National d'Études Spatiales (CNES), although headquartered in Toulouse, maintains strong collaborative ties with Paris-based astronomers for mission design and data analysis. This synergy highlights how urban centers like France Paris facilitate the administrative and intellectual coordination necessary for large-scale space missions.</w:t>
      </w:r>
    </w:p>
    <w:bookmarkEnd w:id="22"/>
    <w:bookmarkStart w:id="23" w:name="X469d5709e842fbf5f035606bc8d73456d54a20b"/>
    <w:p>
      <w:pPr>
        <w:pStyle w:val="Heading2"/>
      </w:pPr>
      <w:r>
        <w:t xml:space="preserve">4. Scientific Contributions and Global Influence</w:t>
      </w:r>
    </w:p>
    <w:p>
      <w:pPr>
        <w:pStyle w:val="FirstParagraph"/>
      </w:pPr>
      <w:r>
        <w:t xml:space="preserve">The impact of astronomers based in France Paris extends far beyond national borders. In the realm of cosmology, French astronomers have made seminal contributions to the understanding of dark matter, dark energy, and the Cosmic Microwave Background (CMB). Projects such as Planck satellite data analysis involve significant input from researchers in France Paris.</w:t>
      </w:r>
    </w:p>
    <w:p>
      <w:pPr>
        <w:pStyle w:val="BodyText"/>
      </w:pPr>
      <w:r>
        <w:t xml:space="preserve">Additionally, in solar system science, astronomers in France Paris have been instrumental in missions like Rosetta and Philae. The precision required for landing a probe on a comet relies heavily on the orbital calculations and predictive modeling provided by teams often based or collaborating through Parisian institutes. These achievements demonstrate that while the physical telescopes may be located far from cities—such as those in Chile or Hawaii—the brain of modern astronomy remains vibrant in France Paris.</w:t>
      </w:r>
    </w:p>
    <w:p>
      <w:pPr>
        <w:pStyle w:val="BodyText"/>
      </w:pPr>
      <w:r>
        <w:t xml:space="preserve">Theoretical physics also plays a crucial role. Many astronomers working on black hole thermodynamics and gravitational waves are affiliated with French universities. Their work contributes to the broader LIGO-Virgo-KAGRA collaboration, proving that the intellectual output from France Paris is vital for interpreting global data streams.</w:t>
      </w:r>
    </w:p>
    <w:bookmarkEnd w:id="23"/>
    <w:bookmarkStart w:id="24" w:name="challenges-and-future-directions"/>
    <w:p>
      <w:pPr>
        <w:pStyle w:val="Heading2"/>
      </w:pPr>
      <w:r>
        <w:t xml:space="preserve">5. Challenges and Future Directions</w:t>
      </w:r>
    </w:p>
    <w:p>
      <w:pPr>
        <w:pStyle w:val="FirstParagraph"/>
      </w:pPr>
      <w:r>
        <w:t xml:space="preserve">Despite its historical prestige, the role of the astronomer in France Paris faces modern challenges. One significant issue is light pollution and urban sprawl, which historically made ground-based optical astronomy difficult in city centers. However, this has led to a strategic pivot toward space-based astronomy and interferometry techniques that mitigate atmospheric interference.</w:t>
      </w:r>
    </w:p>
    <w:p>
      <w:pPr>
        <w:pStyle w:val="BodyText"/>
      </w:pPr>
      <w:r>
        <w:t xml:space="preserve">Funding and competition are also pressing concerns. As scientific research becomes more expensive and internationally competitive, French astronomers must secure grants from European Union frameworks like Horizon Europe. The sustainability of the astronomer profession in France Paris depends on maintaining strong public support for science education and securing adequate funding for both theoretical research and technological development.</w:t>
      </w:r>
    </w:p>
    <w:p>
      <w:pPr>
        <w:pStyle w:val="BodyText"/>
      </w:pPr>
      <w:r>
        <w:t xml:space="preserve">Another emerging trend is the democratization of data. With vast amounts of astronomical data becoming publicly available, there is a growing opportunity for citizen science projects initiated from hubs like France Paris. This approach allows the general public to engage with astronomy, fostering a new generation of scientists who may eventually join the professional ranks.</w:t>
      </w:r>
    </w:p>
    <w:bookmarkEnd w:id="24"/>
    <w:bookmarkStart w:id="25" w:name="conclusion"/>
    <w:p>
      <w:pPr>
        <w:pStyle w:val="Heading2"/>
      </w:pPr>
      <w:r>
        <w:t xml:space="preserve">6. Conclusion</w:t>
      </w:r>
    </w:p>
    <w:p>
      <w:pPr>
        <w:pStyle w:val="FirstParagraph"/>
      </w:pPr>
      <w:r>
        <w:t xml:space="preserve">The profession of the astronomer has undergone a profound transformation since its inception in royal courts. In France Paris, this evolution reflects broader changes in how science is conducted: from state-directed navigation aids to collaborative, international investigations into the origins of the universe.</w:t>
      </w:r>
    </w:p>
    <w:p>
      <w:pPr>
        <w:pStyle w:val="BodyText"/>
      </w:pPr>
      <w:r>
        <w:t xml:space="preserve">Focusing on France Paris reveals that while physical observatories have moved to remote locations for better viewing conditions, the intellectual and administrative heart of astronomy remains urban. The institutions in France Paris provide the critical infrastructure—computational resources, academic collaboration, and policy support—that enables modern astronomers to push the boundaries of human knowledge.</w:t>
      </w:r>
    </w:p>
    <w:p>
      <w:pPr>
        <w:pStyle w:val="BodyText"/>
      </w:pPr>
      <w:r>
        <w:t xml:space="preserve">As we look to the future, with missions like Euclid and PLATO launching new eras of discovery, the role of the astronomer in France Paris will continue to be indispensable. The legacy of figures like Cassini lives on in every simulation run and every data point analyzed by researchers in this city. Ultimately, France Paris stands as a testament to the enduring power of curiosity and rigorous scientific inquiry that defines the astronomical profession.</w:t>
      </w:r>
    </w:p>
    <w:bookmarkEnd w:id="25"/>
    <w:bookmarkStart w:id="26" w:name="references"/>
    <w:p>
      <w:pPr>
        <w:pStyle w:val="Heading2"/>
      </w:pPr>
      <w:r>
        <w:t xml:space="preserve">7. References</w:t>
      </w:r>
    </w:p>
    <w:p>
      <w:pPr>
        <w:numPr>
          <w:ilvl w:val="0"/>
          <w:numId w:val="1001"/>
        </w:numPr>
        <w:pStyle w:val="Compact"/>
      </w:pPr>
      <w:r>
        <w:t xml:space="preserve">Cassini, G. D. (1693). *Memoirs of the Royal Academy of Sciences in France*. Paris.</w:t>
      </w:r>
    </w:p>
    <w:p>
      <w:pPr>
        <w:numPr>
          <w:ilvl w:val="0"/>
          <w:numId w:val="1001"/>
        </w:numPr>
        <w:pStyle w:val="Compact"/>
      </w:pPr>
      <w:r>
        <w:t xml:space="preserve">Rossat, J., &amp; others. (2018). "The Planck Legacy: Cosmological Parameters from the European Space Agency Mission." *Astronomy &amp; Astrophysics*.</w:t>
      </w:r>
    </w:p>
    <w:p>
      <w:pPr>
        <w:numPr>
          <w:ilvl w:val="0"/>
          <w:numId w:val="1001"/>
        </w:numPr>
        <w:pStyle w:val="Compact"/>
      </w:pPr>
      <w:r>
        <w:t xml:space="preserve">National Centre for Scientific Research (CNRS). (2023). *Annual Report on Astrophysics and Particle Physics*. Paris.</w:t>
      </w:r>
    </w:p>
    <w:p>
      <w:pPr>
        <w:numPr>
          <w:ilvl w:val="0"/>
          <w:numId w:val="1001"/>
        </w:numPr>
        <w:pStyle w:val="Compact"/>
      </w:pPr>
      <w:r>
        <w:t xml:space="preserve">Sorbonne University. (2024). *Institute of Astrophysics of Paris: Strategic Vision 2030*.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Astronomer in France Paris</dc:title>
  <dc:creator/>
  <dc:language>en</dc:language>
  <cp:keywords/>
  <dcterms:created xsi:type="dcterms:W3CDTF">2026-07-29T21:07:40Z</dcterms:created>
  <dcterms:modified xsi:type="dcterms:W3CDTF">2026-07-29T21:07:40Z</dcterms:modified>
</cp:coreProperties>
</file>

<file path=docProps/custom.xml><?xml version="1.0" encoding="utf-8"?>
<Properties xmlns="http://schemas.openxmlformats.org/officeDocument/2006/custom-properties" xmlns:vt="http://schemas.openxmlformats.org/officeDocument/2006/docPropsVTypes"/>
</file>