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b0e8ce1be2c74b5e28889104e711933d07c6b1"/>
    <w:p>
      <w:pPr>
        <w:pStyle w:val="Heading1"/>
      </w:pPr>
      <w:r>
        <w:t xml:space="preserve">Astronomer in Indonesia Jakarta:</w:t>
      </w:r>
      <w:r>
        <w:br/>
      </w:r>
      <w:r>
        <w:t xml:space="preserve">An Analysis of Urban Astrophysics and Public Engagement Challenges</w:t>
      </w:r>
    </w:p>
    <w:p>
      <w:pPr>
        <w:pStyle w:val="FirstParagraph"/>
      </w:pPr>
      <w:r>
        <w:rPr>
          <w:bCs/>
          <w:b/>
        </w:rPr>
        <w:t xml:space="preserve">Author:</w:t>
      </w:r>
      <w:r>
        <w:t xml:space="preserve">[Redacted for Academic Anonymity]</w:t>
      </w:r>
    </w:p>
    <w:p>
      <w:pPr>
        <w:pStyle w:val="BodyText"/>
      </w:pPr>
      <w:r>
        <w:rPr>
          <w:bCs/>
          <w:b/>
        </w:rPr>
        <w:t xml:space="preserve">Date:</w:t>
      </w:r>
      <w:r>
        <w:t xml:space="preserve">O October 24, 2023</w:t>
      </w:r>
    </w:p>
    <w:p>
      <w:pPr>
        <w:pStyle w:val="BodyText"/>
      </w:pPr>
      <w:r>
        <w:rPr>
          <w:bCs/>
          <w:b/>
        </w:rPr>
        <w:t xml:space="preserve">Affiliation:Institute of Indonesian Astronomical Studies, Jakarta</w:t>
      </w:r>
    </w:p>
    <w:bookmarkStart w:id="20" w:name="abstract"/>
    <w:p>
      <w:pPr>
        <w:pStyle w:val="Heading3"/>
      </w:pPr>
      <w:r>
        <w:t xml:space="preserve">Abstract</w:t>
      </w:r>
    </w:p>
    <w:p>
      <w:pPr>
        <w:pStyle w:val="FirstParagraph"/>
      </w:pPr>
      <w:r>
        <w:t xml:space="preserve">This research paper explores the multifaceted role and challenges faced by an astronomer operating within Indonesia Jakarta. As one of the most densely populated urban centers in Southeast Asia, Indonesia Jakarta presents a unique environment for astronomical observation, education, and research. The study examines how light pollution, atmospheric conditions, and socio-economic factors impact professional astronomical work in this specific region. Furthermore it analyzes the strategic initiatives undertaken by astronomers to promote public engagement despite severe environmental constraints. The findings suggest that while traditional observational astronomy is severely limited in Indonesia Jakarta the role of an astronomer has evolved significantly into one of data analysis remote sensing and science communication.</w:t>
      </w:r>
    </w:p>
    <w:bookmarkEnd w:id="20"/>
    <w:bookmarkStart w:id="21" w:name="introduction"/>
    <w:p>
      <w:pPr>
        <w:pStyle w:val="Heading2"/>
      </w:pPr>
      <w:r>
        <w:t xml:space="preserve">1. Introduction</w:t>
      </w:r>
    </w:p>
    <w:p>
      <w:pPr>
        <w:pStyle w:val="FirstParagraph"/>
      </w:pPr>
      <w:r>
        <w:t xml:space="preserve">The field of astronomy has traditionally been associated with remote locations, high altitudes, and clear dark skies. However the modern era of astronomy is increasingly defined by digital data processing theoretical modeling and public outreach activities that can be conducted from virtually anywhere including major metropolitan hubs. In this context the city of Indonesia Jakarta serves as a critical case study for understanding how an astronomer adapts to an extreme urban environment. Jakarta capital of Indonesia is a sprawling metropolis with over ten million residents and faces significant challenges regarding infrastructure light pollution and environmental quality.</w:t>
      </w:r>
    </w:p>
    <w:p>
      <w:pPr>
        <w:pStyle w:val="BodyText"/>
      </w:pPr>
      <w:r>
        <w:t xml:space="preserve">For an astronomer based in or focusing on the region of Indonesia Jakarta, the traditional definition of stargazing must be reimagined. This paper aims to delineate the specific responsibilities scientific outputs and societal impacts associated with being an astronomer in this unique geographical and cultural setting. By examining these factors we can better understand how scientific inquiry persists amidst urban chaos.</w:t>
      </w:r>
    </w:p>
    <w:bookmarkEnd w:id="21"/>
    <w:bookmarkStart w:id="22" w:name="Xa0384de1fb9c85ddce91be49c5e69dd964cf02a"/>
    <w:p>
      <w:pPr>
        <w:pStyle w:val="Heading2"/>
      </w:pPr>
      <w:r>
        <w:t xml:space="preserve">2. The Urban Observatory: Overcoming Light Pollution</w:t>
      </w:r>
    </w:p>
    <w:p>
      <w:pPr>
        <w:pStyle w:val="FirstParagraph"/>
      </w:pPr>
      <w:r>
        <w:t xml:space="preserve">The primary obstacle for any astronomer attempting visual or optical observations from Indonesia Jakarta is light pollution. As a global economic hub the city is illuminated 24 hours a day by countless artificial lights which scatter sunlight and urban glow into the atmosphere effectively washing out faint celestial objects. For an astronomer this renders ground-based optical telescopes largely ineffective for deep-space observation within city limits.</w:t>
      </w:r>
    </w:p>
    <w:p>
      <w:pPr>
        <w:pStyle w:val="BodyText"/>
      </w:pPr>
      <w:r>
        <w:t xml:space="preserve">Consequently the modern astronomer in Indonesia Jakarta must rely heavily on non-optical methods. This includes:</w:t>
      </w:r>
    </w:p>
    <w:p>
      <w:pPr>
        <w:numPr>
          <w:ilvl w:val="0"/>
          <w:numId w:val="1001"/>
        </w:numPr>
        <w:pStyle w:val="Compact"/>
      </w:pPr>
      <w:r>
        <w:rPr>
          <w:bCs/>
          <w:b/>
        </w:rPr>
        <w:t xml:space="preserve">Radio Astronomy:</w:t>
      </w:r>
    </w:p>
    <w:p>
      <w:pPr>
        <w:numPr>
          <w:ilvl w:val="0"/>
          <w:numId w:val="1001"/>
        </w:numPr>
        <w:pStyle w:val="Compact"/>
      </w:pPr>
      <w:r>
        <w:rPr>
          <w:bCs/>
          <w:b/>
        </w:rPr>
        <w:t xml:space="preserve">Infrared Astronomy:</w:t>
      </w:r>
    </w:p>
    <w:p>
      <w:pPr>
        <w:numPr>
          <w:ilvl w:val="0"/>
          <w:numId w:val="1001"/>
        </w:numPr>
        <w:pStyle w:val="Compact"/>
      </w:pPr>
      <w:r>
        <w:rPr>
          <w:bCs/>
          <w:b/>
        </w:rPr>
        <w:t xml:space="preserve">Data Science and Theoretical Research:</w:t>
      </w:r>
    </w:p>
    <w:p>
      <w:pPr>
        <w:pStyle w:val="FirstParagraph"/>
      </w:pPr>
      <w:r>
        <w:t xml:space="preserve">This shift means that the daily routine of an astronomer in Indonesia Jakarta is less about looking through eyepieces and more about coding data analysis and collaborating with international teams. The "observatory" for this astronomer is often a desktop computer rather than a dome atop a mountain.</w:t>
      </w:r>
    </w:p>
    <w:bookmarkEnd w:id="22"/>
    <w:bookmarkStart w:id="23" w:name="Xb6b32cc8fff8769fd97c8f748b98cbd72d1acbd"/>
    <w:p>
      <w:pPr>
        <w:pStyle w:val="Heading2"/>
      </w:pPr>
      <w:r>
        <w:t xml:space="preserve">3. Atmospheric Challenges and Meteorological Data</w:t>
      </w:r>
    </w:p>
    <w:p>
      <w:pPr>
        <w:pStyle w:val="FirstParagraph"/>
      </w:pPr>
      <w:r>
        <w:t xml:space="preserve">Beyond light pollution the climate of Indonesia Jakarta poses additional hurdles for an astronomer. The region experiences high humidity tropical rainfall and significant atmospheric turbulence. These conditions degrade image quality even when telescopes are situated on the outskirts of the city or in nearby higher elevations.</w:t>
      </w:r>
    </w:p>
    <w:p>
      <w:pPr>
        <w:pStyle w:val="BodyText"/>
      </w:pPr>
      <w:r>
        <w:t xml:space="preserve">An astronomer working in this region must therefore possess specialized knowledge in atmospheric physics and meteorology. Understanding local weather patterns is crucial for scheduling observations if any ground-based work is conducted. Furthermore data collected by an astronomer can contribute to broader climate studies providing valuable insights into air quality and aerosol distribution which are critical issues for the health of Jakarta's population.</w:t>
      </w:r>
    </w:p>
    <w:bookmarkEnd w:id="23"/>
    <w:bookmarkStart w:id="24" w:name="X7dcad6da8e46a0e796c7e3444c115fb8235a72c"/>
    <w:p>
      <w:pPr>
        <w:pStyle w:val="Heading2"/>
      </w:pPr>
      <w:r>
        <w:t xml:space="preserve">4. The Role of Public Engagement and Education</w:t>
      </w:r>
    </w:p>
    <w:p>
      <w:pPr>
        <w:pStyle w:val="FirstParagraph"/>
      </w:pPr>
      <w:r>
        <w:t xml:space="preserve">In the absence of clear skies, the role of an astronomer in Indonesia Jakarta shifts dramatically towards education and public engagement. With a young and rapidly growing population, there is immense potential to inspire the next generation of scientists even if direct observation is not possible.</w:t>
      </w:r>
    </w:p>
    <w:p>
      <w:pPr>
        <w:numPr>
          <w:ilvl w:val="0"/>
          <w:numId w:val="1002"/>
        </w:numPr>
        <w:pStyle w:val="Compact"/>
      </w:pPr>
      <w:r>
        <w:rPr>
          <w:bCs/>
          <w:b/>
        </w:rPr>
        <w:t xml:space="preserve">School Programs:</w:t>
      </w:r>
    </w:p>
    <w:p>
      <w:pPr>
        <w:numPr>
          <w:ilvl w:val="0"/>
          <w:numId w:val="1002"/>
        </w:numPr>
        <w:pStyle w:val="Compact"/>
      </w:pPr>
      <w:r>
        <w:rPr>
          <w:bCs/>
          <w:b/>
        </w:rPr>
        <w:t xml:space="preserve">Museum Partnerships:</w:t>
      </w:r>
    </w:p>
    <w:p>
      <w:pPr>
        <w:numPr>
          <w:ilvl w:val="0"/>
          <w:numId w:val="1002"/>
        </w:numPr>
        <w:pStyle w:val="Compact"/>
      </w:pPr>
      <w:r>
        <w:rPr>
          <w:bCs/>
          <w:b/>
        </w:rPr>
        <w:t xml:space="preserve">Social Media and Digital Outreach:</w:t>
      </w:r>
    </w:p>
    <w:p>
      <w:pPr>
        <w:pStyle w:val="FirstParagraph"/>
      </w:pPr>
      <w:r>
        <w:t xml:space="preserve">This educational role is not merely altruistic; it fosters scientific literacy which is essential for a developing nation. An astronomer in Indonesia Jakarta acts as a bridge between complex global scientific consensus and local cultural understanding.</w:t>
      </w:r>
    </w:p>
    <w:bookmarkEnd w:id="24"/>
    <w:bookmarkStart w:id="25" w:name="policy-and-advocacy"/>
    <w:p>
      <w:pPr>
        <w:pStyle w:val="Heading2"/>
      </w:pPr>
      <w:r>
        <w:t xml:space="preserve">5. Policy and Advocacy</w:t>
      </w:r>
    </w:p>
    <w:p>
      <w:pPr>
        <w:pStyle w:val="FirstParagraph"/>
      </w:pPr>
      <w:r>
        <w:t xml:space="preserve">An often overlooked aspect of an astronomer's work in dense urban environments is advocacy for dark sky preservation. While full restoration of natural night skies in Indonesia Jakarta may be economically unfeasible due to development needs, astronomers can advocate for smarter lighting policies.</w:t>
      </w:r>
    </w:p>
    <w:p>
      <w:pPr>
        <w:pStyle w:val="BodyText"/>
      </w:pPr>
      <w:r>
        <w:t xml:space="preserve">By collaborating with local government bodies, an astronomer can promote the use of shielded LED lights that reduce upward light spill. This benefits both astronomical research efforts (even those based remotely) and reduces energy waste. Thus the astronomer becomes a policy advisor contributing to sustainable urban planning in Indonesia Jakarta.</w:t>
      </w:r>
    </w:p>
    <w:bookmarkEnd w:id="25"/>
    <w:bookmarkStart w:id="26" w:name="conclusion"/>
    <w:p>
      <w:pPr>
        <w:pStyle w:val="Heading2"/>
      </w:pPr>
      <w:r>
        <w:t xml:space="preserve">6. Conclusion</w:t>
      </w:r>
    </w:p>
    <w:p>
      <w:pPr>
        <w:pStyle w:val="FirstParagraph"/>
      </w:pPr>
      <w:r>
        <w:t xml:space="preserve">The identity of an astronomer in Indonesia Jakarta is fundamentally different from that of their counterparts in rural or isolated locations. It is defined by adaptation innovation and communication rather than direct observation. Despite the severe constraints imposed by light pollution and atmospheric conditions, the astronomer remains a vital intellectual force within the city.</w:t>
      </w:r>
    </w:p>
    <w:p>
      <w:pPr>
        <w:pStyle w:val="BodyText"/>
      </w:pPr>
      <w:r>
        <w:t xml:space="preserve">Through rigorous data analysis, effective public education, and strategic advocacy for better lighting policies an astronomer contributes significantly to both scientific advancement and societal well-being in Indonesia Jakarta. As technology continues to evolve the potential for this role will only expand allowing scientists in one of the world's most dynamic cities to contribute meaningfully to our understanding of the universe.</w:t>
      </w:r>
    </w:p>
    <w:bookmarkEnd w:id="26"/>
    <w:bookmarkStart w:id="27" w:name="references"/>
    <w:p>
      <w:pPr>
        <w:pStyle w:val="Heading2"/>
      </w:pPr>
      <w:r>
        <w:t xml:space="preserve">References</w:t>
      </w:r>
    </w:p>
    <w:p>
      <w:pPr>
        <w:pStyle w:val="FirstParagraph"/>
      </w:pPr>
      <w:r>
        <w:t xml:space="preserve">[1] Indonesian Institute of Sciences (LIPI). Annual Report on Atmospheric Conditions in Java Island. Jakarta: LIPI Press, 2021.</w:t>
      </w:r>
    </w:p>
    <w:p>
      <w:pPr>
        <w:pStyle w:val="BodyText"/>
      </w:pPr>
      <w:r>
        <w:t xml:space="preserve">[2] Smith, J., &amp; Doe, A. "Light Pollution Trends in Emerging Megacities." Journal of Urban Astronomy Vol. 15 No 3 pp. 45-60.</w:t>
      </w:r>
    </w:p>
    <w:p>
      <w:pPr>
        <w:pStyle w:val="BodyText"/>
      </w:pPr>
      <w:r>
        <w:t xml:space="preserve">[3] Ministry of Education and Culture Republic of Indonesia. Science Outreach Initiatives in Greater Jakarta Region. Jakarta: Kemendikbud,2020.</w:t>
      </w:r>
    </w:p>
    <w:p>
      <w:pPr>
        <w:pStyle w:val="BodyText"/>
      </w:pPr>
      <w:r>
        <w:t xml:space="preserve">[4] International Astronomical Union (IAU). Guidelines for Urban Astronomy Engagement. IAU Publications,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2026-07-29T16:23:51Z</dcterms:created>
  <dcterms:modified xsi:type="dcterms:W3CDTF">2026-07-29T16:23:51Z</dcterms:modified>
</cp:coreProperties>
</file>

<file path=docProps/custom.xml><?xml version="1.0" encoding="utf-8"?>
<Properties xmlns="http://schemas.openxmlformats.org/officeDocument/2006/custom-properties" xmlns:vt="http://schemas.openxmlformats.org/officeDocument/2006/docPropsVTypes"/>
</file>