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074d65659ce9b12296ede63ce21f33a148171ff"/>
    <w:p>
      <w:pPr>
        <w:pStyle w:val="Heading1"/>
      </w:pPr>
      <w:r>
        <w:t xml:space="preserve">The Astronomer in the Context of Spain Madrid:</w:t>
      </w:r>
      <w:r>
        <w:br/>
      </w:r>
      <w:r>
        <w:t xml:space="preserve">A Comprehensive Research Paper</w:t>
      </w:r>
    </w:p>
    <w:p>
      <w:pPr>
        <w:pStyle w:val="FirstParagraph"/>
      </w:pPr>
      <w:r>
        <w:t xml:space="preserve">This research paper explores the multifaceted role, historical significance, and contemporary relevance of the</w:t>
      </w:r>
      <w:r>
        <w:t xml:space="preserve"> </w:t>
      </w:r>
      <w:hyperlink w:anchor="Xa39a3ee5e6b4b0d3255bfef95601890afd80709">
        <w:r>
          <w:rPr>
            <w:rStyle w:val="Hyperlink"/>
          </w:rPr>
          <w:t xml:space="preserve">astronomer</w:t>
        </w:r>
      </w:hyperlink>
      <w:r>
        <w:t xml:space="preserve"> </w:t>
      </w:r>
      <w:r>
        <w:t xml:space="preserve">within the unique cultural, geographical, and institutional framework of Madrid, Spain. It examines how this dynamic nation in southwestern Europe has evolved from ancient observational practices to becoming a hub for modern astrophysical research.</w:t>
      </w:r>
    </w:p>
    <w:bookmarkStart w:id="20" w:name="a-introduction"/>
    <w:p>
      <w:pPr>
        <w:pStyle w:val="Heading2"/>
      </w:pPr>
      <w:r>
        <w:t xml:space="preserve">a) Introduction</w:t>
      </w:r>
    </w:p>
    <w:p>
      <w:pPr>
        <w:pStyle w:val="FirstParagraph"/>
      </w:pPr>
      <w:r>
        <w:t xml:space="preserve">The study of celestial bodies and phenomena is one of the oldest scientific pursuits known to humanity. An</w:t>
      </w:r>
      <w:r>
        <w:t xml:space="preserve"> </w:t>
      </w:r>
      <w:hyperlink w:anchor="Xa39a3ee5e6b4b0d3255bfef95601890afd80709">
        <w:r>
          <w:rPr>
            <w:rStyle w:val="Hyperlink"/>
          </w:rPr>
          <w:t xml:space="preserve">astronomer</w:t>
        </w:r>
      </w:hyperlink>
      <w:r>
        <w:t xml:space="preserve">, as a professional scientist dedicated to this field, plays a crucial role in expanding our understanding of the universe. However, the practice and perception of astronomy are deeply influenced by local contexts. This paper focuses on Madrid, Spain—a city that serves as not only the capital of one of Europe's most culturally rich nations but also as a burgeoning center for astronomical research and education.</w:t>
      </w:r>
    </w:p>
    <w:p>
      <w:pPr>
        <w:pStyle w:val="BodyText"/>
      </w:pPr>
      <w:r>
        <w:t xml:space="preserve">Spain's strategic location in southern Europe offers favorable conditions for ground-based observatories, while its vibrant academic institutions foster innovation in theoretical physics and space science. Madrid, therefore, stands at the intersection of historical heritage and cutting-edge scientific inquiry. This paper aims to analyze how the identity of an</w:t>
      </w:r>
      <w:r>
        <w:t xml:space="preserve"> </w:t>
      </w:r>
      <w:hyperlink w:anchor="Xa39a3ee5e6b4b0d3255bfef95601890afd80709">
        <w:r>
          <w:rPr>
            <w:rStyle w:val="Hyperlink"/>
          </w:rPr>
          <w:t xml:space="preserve">astronomer</w:t>
        </w:r>
      </w:hyperlink>
      <w:r>
        <w:t xml:space="preserve"> </w:t>
      </w:r>
      <w:r>
        <w:t xml:space="preserve">is shaped within this specific environment in Spain Madrid.</w:t>
      </w:r>
    </w:p>
    <w:bookmarkEnd w:id="20"/>
    <w:bookmarkStart w:id="21" w:name="X6d655482b4c10e76f77dee467864225c407e5a5"/>
    <w:p>
      <w:pPr>
        <w:pStyle w:val="Heading2"/>
      </w:pPr>
      <w:r>
        <w:t xml:space="preserve">b) Historical Foundations of Astronomy in Spain</w:t>
      </w:r>
    </w:p>
    <w:p>
      <w:pPr>
        <w:pStyle w:val="FirstParagraph"/>
      </w:pPr>
      <w:r>
        <w:t xml:space="preserve">To understand the modern role of an</w:t>
      </w:r>
      <w:r>
        <w:t xml:space="preserve"> </w:t>
      </w:r>
      <w:hyperlink w:anchor="Xa39a3ee5e6b4b0d3255bfef95601890afd80709">
        <w:r>
          <w:rPr>
            <w:rStyle w:val="Hyperlink"/>
          </w:rPr>
          <w:t xml:space="preserve">astronomer</w:t>
        </w:r>
      </w:hyperlink>
      <w:r>
        <w:t xml:space="preserve">, it is essential to trace the historical roots of astronomy in Spain. The Iberian Peninsula has long been a crossroads for cultures, including Roman, Visigothic, and Islamic civilizations. During the Moorish rule (711-1492), Spanish scholars made significant contributions to astronomy through Arabic translations of Greek texts and original observations.</w:t>
      </w:r>
    </w:p>
    <w:p>
      <w:pPr>
        <w:pStyle w:val="BodyText"/>
      </w:pPr>
      <w:r>
        <w:t xml:space="preserve">The establishment of the Royal Observatory of Madrid in 1790 marked a pivotal moment in institutionalizing astronomical study in Spain. Located at Calle Alfonso XII, this historic site remains a symbol of Spain's commitment to scientific advancement. Over centuries, observatories across the country—from Canary Islands to mainland sites—have provided critical data on planetary movements, stellar evolution, and cosmic phenomena.</w:t>
      </w:r>
    </w:p>
    <w:p>
      <w:pPr>
        <w:pStyle w:val="BodyText"/>
      </w:pPr>
      <w:r>
        <w:t xml:space="preserve">In Madrid specifically, the legacy of figures like José de Churriguera (though more known for architecture) and later scientists such as Juan de Herrera reflects a broader intellectual tradition that values precise observation and mathematical rigor. These foundations laid the groundwork for contemporary astronomers working in Spain today.</w:t>
      </w:r>
    </w:p>
    <w:bookmarkEnd w:id="21"/>
    <w:bookmarkStart w:id="22" w:name="c-the-modern-astronomer-in-spain-madrid"/>
    <w:p>
      <w:pPr>
        <w:pStyle w:val="Heading2"/>
      </w:pPr>
      <w:r>
        <w:t xml:space="preserve">c) The Modern Astronomer in Spain Madrid</w:t>
      </w:r>
    </w:p>
    <w:p>
      <w:pPr>
        <w:pStyle w:val="FirstParagraph"/>
      </w:pPr>
      <w:r>
        <w:t xml:space="preserve">In the 21st century, an</w:t>
      </w:r>
      <w:r>
        <w:t xml:space="preserve"> </w:t>
      </w:r>
      <w:hyperlink w:anchor="Xa39a3ee5e6b4b0d3255bfef95601890afd80709">
        <w:r>
          <w:rPr>
            <w:rStyle w:val="Hyperlink"/>
          </w:rPr>
          <w:t xml:space="preserve">astronomer</w:t>
        </w:r>
      </w:hyperlink>
      <w:r>
        <w:t xml:space="preserve"> </w:t>
      </w:r>
      <w:r>
        <w:t xml:space="preserve">based in or associated with Madrid operates within a complex ecosystem of academic institutions, national agencies, and international collaborations. Key organizations include:</w:t>
      </w:r>
    </w:p>
    <w:p>
      <w:pPr>
        <w:numPr>
          <w:ilvl w:val="0"/>
          <w:numId w:val="1001"/>
        </w:numPr>
        <w:pStyle w:val="Compact"/>
      </w:pPr>
      <w:r>
        <w:t xml:space="preserve">The Institute of Space Sciences (ICE-CSIC), which conducts groundbreaking research in astrophysics.</w:t>
      </w:r>
    </w:p>
    <w:p>
      <w:pPr>
        <w:numPr>
          <w:ilvl w:val="0"/>
          <w:numId w:val="1001"/>
        </w:numPr>
        <w:pStyle w:val="Compact"/>
      </w:pPr>
      <w:r>
        <w:t xml:space="preserve">The National Research Council's Institute of Astrophysics of Andalusia (IAA), despite being located in Granada, maintains strong ties with Madrid-based researchers through shared projects and funding mechanisms.</w:t>
      </w:r>
    </w:p>
    <w:p>
      <w:pPr>
        <w:numPr>
          <w:ilvl w:val="0"/>
          <w:numId w:val="1001"/>
        </w:numPr>
        <w:pStyle w:val="Compact"/>
      </w:pPr>
      <w:r>
        <w:t xml:space="preserve">Technical University of Madrid (UPM) and Autonomous University of Madrid (UAM), both offering advanced degrees in physics and astronomy.</w:t>
      </w:r>
    </w:p>
    <w:p>
      <w:pPr>
        <w:pStyle w:val="FirstParagraph"/>
      </w:pPr>
      <w:r>
        <w:t xml:space="preserve">The modern</w:t>
      </w:r>
      <w:r>
        <w:t xml:space="preserve"> </w:t>
      </w:r>
      <w:hyperlink w:anchor="Xa39a3ee5e6b4b0d3255bfef95601890afd80709">
        <w:r>
          <w:rPr>
            <w:rStyle w:val="Hyperlink"/>
          </w:rPr>
          <w:t xml:space="preserve">astronomer</w:t>
        </w:r>
      </w:hyperlink>
      <w:r>
        <w:t xml:space="preserve"> </w:t>
      </w:r>
      <w:r>
        <w:t xml:space="preserve">in Spain Madrid typically engages in interdisciplinary work, combining theoretical modeling with data analysis from space telescopes like the European Space Agency's Gaia mission. Additionally, they participate in global networks such as the International Astronomical Union (IAU), contributing to efforts aimed at solving mysteries of dark matter and dark energy.</w:t>
      </w:r>
    </w:p>
    <w:bookmarkEnd w:id="22"/>
    <w:bookmarkStart w:id="23" w:name="Xb8bd98b10a9ead7bc12af23fb0cb393d2e82073"/>
    <w:p>
      <w:pPr>
        <w:pStyle w:val="Heading2"/>
      </w:pPr>
      <w:r>
        <w:t xml:space="preserve">d) Educational Impact and Public Engagement</w:t>
      </w:r>
    </w:p>
    <w:p>
      <w:pPr>
        <w:pStyle w:val="FirstParagraph"/>
      </w:pPr>
      <w:r>
        <w:t xml:space="preserve">An integral aspect of being an</w:t>
      </w:r>
      <w:r>
        <w:t xml:space="preserve"> </w:t>
      </w:r>
      <w:hyperlink w:anchor="Xa39a3ee5e6b4b0d3255bfef95601890afd80709">
        <w:r>
          <w:rPr>
            <w:rStyle w:val="Hyperlink"/>
          </w:rPr>
          <w:t xml:space="preserve">astronomer</w:t>
        </w:r>
      </w:hyperlink>
      <w:r>
        <w:t xml:space="preserve"> </w:t>
      </w:r>
      <w:r>
        <w:t xml:space="preserve">is communicating science to the public. In Spain Madrid, there is a strong emphasis on astronomy outreach programs. Institutions like the Casa de la Ciencia (House of Science) organize regular events featuring guest lectures by prominent astronomers, planetarium shows, and workshops for students.</w:t>
      </w:r>
    </w:p>
    <w:p>
      <w:pPr>
        <w:pStyle w:val="BodyText"/>
      </w:pPr>
      <w:r>
        <w:t xml:space="preserve">The Planeta 360 project in Madrid exemplifies innovative approaches to engaging diverse audiences with astronomical concepts. By using immersive technologies and interactive exhibits, these initiatives help demystify complex topics such as black holes and exoplanets. For aspiring astronomers growing up in Spain Madrid, access to such resources fosters curiosity and inspires future generations of scientists.</w:t>
      </w:r>
    </w:p>
    <w:p>
      <w:pPr>
        <w:pStyle w:val="BodyText"/>
      </w:pPr>
      <w:r>
        <w:t xml:space="preserve">School curricula in Madrid also incorporate astronomy modules designed to align with international standards while emphasizing local contributions. This educational framework ensures that young learners develop critical thinking skills alongside factual knowledge about our cosmos.</w:t>
      </w:r>
    </w:p>
    <w:bookmarkEnd w:id="23"/>
    <w:bookmarkStart w:id="24" w:name="X88c8f6f10f88d4359a125b07457cf6ddfab8bb0"/>
    <w:p>
      <w:pPr>
        <w:pStyle w:val="Heading2"/>
      </w:pPr>
      <w:r>
        <w:t xml:space="preserve">e) Technological Infrastructure and Observational Advantages</w:t>
      </w:r>
    </w:p>
    <w:p>
      <w:pPr>
        <w:pStyle w:val="FirstParagraph"/>
      </w:pPr>
      <w:r>
        <w:t xml:space="preserve">While Madrid itself is densely populated, its proximity to high-altitude sites like Calar Alto in Almería provides excellent opportunities for ground-based observations. The clear skies and minimal light pollution make these locations ideal for telescopic studies.</w:t>
      </w:r>
    </w:p>
    <w:p>
      <w:pPr>
        <w:pStyle w:val="BodyText"/>
      </w:pPr>
      <w:r>
        <w:t xml:space="preserve">Astronomers based in Spain Madrid often collaborate with teams operating facilities across Europe via the European Southern Observatory (ESO). These collaborations leverage advanced instrumentation such as adaptive optics and spectrographs to capture high-resolution images of distant galaxies.</w:t>
      </w:r>
    </w:p>
    <w:p>
      <w:pPr>
        <w:pStyle w:val="BodyText"/>
      </w:pPr>
      <w:r>
        <w:t xml:space="preserve">In addition, advancements in computational power enable researchers to simulate cosmic events and analyze vast datasets generated by satellite missions. The integration of artificial intelligence further enhances the ability of an</w:t>
      </w:r>
      <w:r>
        <w:t xml:space="preserve"> </w:t>
      </w:r>
      <w:hyperlink w:anchor="Xa39a3ee5e6b4b0d3255bfef95601890afd80709">
        <w:r>
          <w:rPr>
            <w:rStyle w:val="Hyperlink"/>
          </w:rPr>
          <w:t xml:space="preserve">astronomer</w:t>
        </w:r>
      </w:hyperlink>
      <w:r>
        <w:t xml:space="preserve"> </w:t>
      </w:r>
      <w:r>
        <w:t xml:space="preserve">to identify patterns in complex astronomical data efficiently.</w:t>
      </w:r>
    </w:p>
    <w:bookmarkEnd w:id="24"/>
    <w:bookmarkStart w:id="25" w:name="X4092439c4901f654d5fec83abf2ad04fce93d9b"/>
    <w:p>
      <w:pPr>
        <w:pStyle w:val="Heading2"/>
      </w:pPr>
      <w:r>
        <w:t xml:space="preserve">f) Cultural Significance of Astronomy in Madrid</w:t>
      </w:r>
    </w:p>
    <w:p>
      <w:pPr>
        <w:pStyle w:val="FirstParagraph"/>
      </w:pPr>
      <w:r>
        <w:t xml:space="preserve">Astronomy holds a special place in Spanish culture, particularly during festivals and holidays. Events like the San Juan festival celebrate solstices with bonfires and gatherings under starlit skies. Such traditions highlight the enduring connection between people and celestial cycles.</w:t>
      </w:r>
    </w:p>
    <w:p>
      <w:pPr>
        <w:pStyle w:val="BodyText"/>
      </w:pPr>
      <w:r>
        <w:t xml:space="preserve">Museums throughout Madrid, such as the National Museum of Sciences (MNCN), feature exhibits dedicated to astronomy, showcasing artifacts ranging from ancient astrolabes to modern spacecraft models. These displays serve both educational purposes and as reminders of humanity's quest to understand its place in the universe.</w:t>
      </w:r>
    </w:p>
    <w:p>
      <w:pPr>
        <w:pStyle w:val="BodyText"/>
      </w:pPr>
      <w:r>
        <w:t xml:space="preserve">Film screenings and literary discussions centered around space exploration are common cultural activities in Madrid, reflecting society's fascination with cosmic themes. This enthusiasm supports funding for astronomy-related projects and encourages participation among citizens interested in becoming amateur astronomers or supporting professional research efforts.</w:t>
      </w:r>
    </w:p>
    <w:bookmarkEnd w:id="25"/>
    <w:bookmarkStart w:id="26" w:name="g-challenges-facing-astronomers-today"/>
    <w:p>
      <w:pPr>
        <w:pStyle w:val="Heading2"/>
      </w:pPr>
      <w:r>
        <w:t xml:space="preserve">g) Challenges Facing Astronomers Today</w:t>
      </w:r>
    </w:p>
    <w:p>
      <w:pPr>
        <w:pStyle w:val="FirstParagraph"/>
      </w:pPr>
      <w:r>
        <w:t xml:space="preserve">Despite numerous achievements, an</w:t>
      </w:r>
      <w:r>
        <w:t xml:space="preserve"> </w:t>
      </w:r>
      <w:hyperlink w:anchor="Xa39a3ee5e6b4b0d3255bfef95601890afd80709">
        <w:r>
          <w:rPr>
            <w:rStyle w:val="Hyperlink"/>
          </w:rPr>
          <w:t xml:space="preserve">astronomer</w:t>
        </w:r>
      </w:hyperlink>
      <w:r>
        <w:t xml:space="preserve"> </w:t>
      </w:r>
      <w:r>
        <w:t xml:space="preserve">working in Spain Madrid faces several challenges. Funding constraints sometimes limit access to state-of-the-art equipment needed for cutting-edge discoveries. Political instability or shifts in government priorities can impact long-term scientific programs.</w:t>
      </w:r>
    </w:p>
    <w:p>
      <w:pPr>
        <w:pStyle w:val="BodyText"/>
      </w:pPr>
      <w:r>
        <w:t xml:space="preserve">Budget cuts may affect international collaborations essential for large-scale projects like the Square Kilometre Array telescope. Additionally, retaining talent requires competitive salaries and opportunities for career growth beyond academia.</w:t>
      </w:r>
    </w:p>
    <w:p>
      <w:pPr>
        <w:pStyle w:val="BodyText"/>
      </w:pPr>
      <w:r>
        <w:t xml:space="preserve">Furthermore, addressing environmental concerns related to light pollution remains crucial for maintaining optimal viewing conditions even from urban areas like Madrid. Initiatives promoting dark sky policies aim to protect nocturnal ecosystems while preserving visibility of celestial objects.</w:t>
      </w:r>
    </w:p>
    <w:bookmarkEnd w:id="26"/>
    <w:bookmarkStart w:id="27" w:name="h-future-prospects"/>
    <w:p>
      <w:pPr>
        <w:pStyle w:val="Heading2"/>
      </w:pPr>
      <w:r>
        <w:t xml:space="preserve">h) Future Prospects</w:t>
      </w:r>
    </w:p>
    <w:p>
      <w:pPr>
        <w:pStyle w:val="FirstParagraph"/>
      </w:pPr>
      <w:r>
        <w:t xml:space="preserve">The future looks promising for an</w:t>
      </w:r>
      <w:r>
        <w:t xml:space="preserve"> </w:t>
      </w:r>
      <w:hyperlink w:anchor="Xa39a3ee5e6b4b0d3255bfef95601890afd80709">
        <w:r>
          <w:rPr>
            <w:rStyle w:val="Hyperlink"/>
          </w:rPr>
          <w:t xml:space="preserve">astronomer</w:t>
        </w:r>
      </w:hyperlink>
      <w:r>
        <w:t xml:space="preserve"> </w:t>
      </w:r>
      <w:r>
        <w:t xml:space="preserve">in Spain Madrid thanks to ongoing investments in science education and technology development. New partnerships between universities, private sector firms, and governmental bodies promise enhanced capabilities for tackling pressing questions about our universe.</w:t>
      </w:r>
    </w:p>
    <w:p>
      <w:pPr>
        <w:pStyle w:val="BodyText"/>
      </w:pPr>
      <w:r>
        <w:t xml:space="preserve">Potential expansions of existing facilities or creation of new ones could strengthen Spain's position as a leader in astrophysical research. Moreover, increasing diversity among researchers will bring fresh perspectives into the field enriching overall productivity.</w:t>
      </w:r>
    </w:p>
    <w:bookmarkEnd w:id="27"/>
    <w:bookmarkStart w:id="28" w:name="i-conclusion"/>
    <w:p>
      <w:pPr>
        <w:pStyle w:val="Heading2"/>
      </w:pPr>
      <w:r>
        <w:t xml:space="preserve">i) Conclusion</w:t>
      </w:r>
    </w:p>
    <w:p>
      <w:pPr>
        <w:pStyle w:val="FirstParagraph"/>
      </w:pPr>
      <w:r>
        <w:t xml:space="preserve">In conclusion, the role of an</w:t>
      </w:r>
      <w:r>
        <w:t xml:space="preserve"> </w:t>
      </w:r>
      <w:hyperlink w:anchor="Xa39a3ee5e6b4b0d3255bfef95601890afd80709">
        <w:r>
          <w:rPr>
            <w:rStyle w:val="Hyperlink"/>
          </w:rPr>
          <w:t xml:space="preserve">astronomer</w:t>
        </w:r>
      </w:hyperlink>
      <w:r>
        <w:t xml:space="preserve"> </w:t>
      </w:r>
      <w:r>
        <w:t xml:space="preserve">within Spain Madrid encompasses much more than mere observation—it represents a blend of historical legacy, technological innovation, and societal engagement. Through robust institutional support and vibrant community involvement, this region continues to contribute significantly to global knowledge about the cosmos.</w:t>
      </w:r>
    </w:p>
    <w:p>
      <w:pPr>
        <w:pStyle w:val="BodyText"/>
      </w:pPr>
      <w:r>
        <w:t xml:space="preserve">As we look ahead, it is imperative that stakeholders recognize the value of sustaining these efforts so that future astronomers building upon today’s discoveries continue inspiring wonderment regarding everything beyond our world.</w:t>
      </w:r>
    </w:p>
    <w:p>
      <w:r>
        <w:pict>
          <v:rect style="width:0;height:1.5pt" o:hralign="center" o:hrstd="t" o:hr="t"/>
        </w:pict>
      </w:r>
    </w:p>
    <w:p>
      <w:pPr>
        <w:pStyle w:val="FirstParagraph"/>
      </w:pPr>
      <w:r>
        <w:t xml:space="preserve">References available upon request due to length limitations. However, key sources include publications from ICE-CSIC reports on recent breakthroughs; articles published in journals like Astronomy &amp; Astrophysics detailing collaborative studies involving Spanish institutions; official documents outlining strategic plans for enhancing national research capacities etcetera.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Context of Spain Madrid: A Comprehensive Research Paper</dc:title>
  <dc:creator/>
  <dc:language>en</dc:language>
  <cp:keywords/>
  <dcterms:created xsi:type="dcterms:W3CDTF">2026-07-29T08:58:10Z</dcterms:created>
  <dcterms:modified xsi:type="dcterms:W3CDTF">2026-07-29T08:58:10Z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