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Nigerian</w:t>
      </w:r>
      <w:r>
        <w:t xml:space="preserve"> </w:t>
      </w:r>
      <w:r>
        <w:t xml:space="preserve">Financial</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Abuja</w:t>
      </w:r>
    </w:p>
    <w:bookmarkStart w:id="30" w:name="X56c4f434c093ff8418e0db01acf136710ac0039"/>
    <w:p>
      <w:pPr>
        <w:pStyle w:val="Heading1"/>
      </w:pPr>
      <w:r>
        <w:t xml:space="preserve">The Strategic Role of the Auditor in the Nigerian Financial Ecosystem: A Focus on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and Financial Stakeholders</w:t>
      </w:r>
      <w:r>
        <w:br/>
      </w:r>
      <w:r>
        <w:rPr>
          <w:bCs/>
          <w:b/>
        </w:rPr>
        <w:t xml:space="preserve">From:</w:t>
      </w:r>
      <w:r>
        <w:t xml:space="preserve"> </w:t>
      </w:r>
      <w:r>
        <w:t xml:space="preserve">Research Department</w:t>
      </w:r>
    </w:p>
    <w:bookmarkStart w:id="20" w:name="abstract"/>
    <w:p>
      <w:pPr>
        <w:pStyle w:val="Heading2"/>
      </w:pPr>
      <w:r>
        <w:t xml:space="preserve">Abstract</w:t>
      </w:r>
    </w:p>
    <w:p>
      <w:pPr>
        <w:pStyle w:val="FirstParagraph"/>
      </w:pPr>
      <w:r>
        <w:t xml:space="preserve">This research paper examines the critical function of the Auditor within the contemporary Nigerian financial landscape, with specific emphasis on Abuja as the administrative heart of Nigeria. As Nigeria seeks to consolidate democratic gains and enhance fiscal transparency, independent auditing serves as a cornerstone for accountability. This document analyzes how professional Auditors contribute to governance in Abuja, addressing challenges related to regulatory compliance, public trust, and economic stability.</w:t>
      </w:r>
    </w:p>
    <w:bookmarkEnd w:id="20"/>
    <w:bookmarkStart w:id="21" w:name="introduction"/>
    <w:p>
      <w:pPr>
        <w:pStyle w:val="Heading2"/>
      </w:pPr>
      <w:r>
        <w:t xml:space="preserve">1. Introduction</w:t>
      </w:r>
    </w:p>
    <w:p>
      <w:pPr>
        <w:pStyle w:val="FirstParagraph"/>
      </w:pPr>
      <w:r>
        <w:t xml:space="preserve">In the complex architecture of modern governance and corporate finance, the Auditor stands as a sentinel against malfeasance and inefficiency. In Nigeria, a nation with one of Africa’s largest economies, the demand for rigorous financial oversight has never been higher. While commercial hubs like Lagos drive private sector activity, Abuja serves as the political and administrative capital where federal policies are crafted and public funds are allocated. Consequently, understanding the role of the Auditor in Abuja is not merely an academic exercise; it is a necessity for national development.</w:t>
      </w:r>
    </w:p>
    <w:p>
      <w:pPr>
        <w:pStyle w:val="BodyText"/>
      </w:pPr>
      <w:r>
        <w:t xml:space="preserve">The concept of auditing extends beyond simple bookkeeping. It encompasses a systematic examination of financial records to ensure accuracy, compliance with laws, and adherence to professional standards. In the context of Nigeria Abuja, where government ministries, departments, and agencies (MDAs) converge to manage the nation’s resources, the Auditor plays a pivotal role in safeguarding public interest.</w:t>
      </w:r>
    </w:p>
    <w:bookmarkEnd w:id="21"/>
    <w:bookmarkStart w:id="22" w:name="X684b00b107bc8f629010f088677a306b432c583"/>
    <w:p>
      <w:pPr>
        <w:pStyle w:val="Heading2"/>
      </w:pPr>
      <w:r>
        <w:t xml:space="preserve">2. The Regulatory Framework Governing Auditing in Nigeria</w:t>
      </w:r>
    </w:p>
    <w:p>
      <w:pPr>
        <w:pStyle w:val="FirstParagraph"/>
      </w:pPr>
      <w:r>
        <w:t xml:space="preserve">To understand the position of an Auditor in this region one must first appreciate the legal environment. Nigeria has robust frameworks designed to regulate financial reporting and auditing practices. The primary legislation includes the Companies and Allied Matters Act (CAMA) 2020, which mandates statutory audits for companies exceeding certain thresholds. Furthermore, the Public Accountants’ Council of Nigeria oversees the registration and conduct of professional auditors.</w:t>
      </w:r>
    </w:p>
    <w:p>
      <w:pPr>
        <w:pStyle w:val="BodyText"/>
      </w:pPr>
      <w:r>
        <w:t xml:space="preserve">In Abuja specifically, public sector auditors operate under the purview of the Office of the Auditor-General for the Federation. This body is constitutionally empowered to audit all accounts of public money received by or under control any government agency within Nigeria. The interaction between private sector Auditors and these regulatory bodies creates a dual-layered system that aims to ensure integrity across both public and private domains.</w:t>
      </w:r>
    </w:p>
    <w:bookmarkEnd w:id="22"/>
    <w:bookmarkStart w:id="25" w:name="X0daf1ae22a96749bf6c1b05bdd40b6cee7c3c02"/>
    <w:p>
      <w:pPr>
        <w:pStyle w:val="Heading2"/>
      </w:pPr>
      <w:r>
        <w:t xml:space="preserve">3. The Auditor’s Role in Enhancing Transparency in Abuja</w:t>
      </w:r>
    </w:p>
    <w:p>
      <w:pPr>
        <w:pStyle w:val="FirstParagraph"/>
      </w:pPr>
      <w:r>
        <w:t xml:space="preserve">Abuja is home to the Federal Capital Territory (FCT) administration, numerous federal ministries, and diplomatic missions. The concentration of economic activity here requires a high degree of transparency. An Auditor serves as an independent verifier who validates that funds appropriated by the National Assembly are utilized for their intended purposes.</w:t>
      </w:r>
    </w:p>
    <w:bookmarkStart w:id="23" w:name="X6dd511ad6f3e18c028f837d0a82cd52dd57cee7"/>
    <w:p>
      <w:pPr>
        <w:pStyle w:val="Heading3"/>
      </w:pPr>
      <w:r>
        <w:t xml:space="preserve">3.1 Combating Corruption and Financial Mismanagement</w:t>
      </w:r>
    </w:p>
    <w:p>
      <w:pPr>
        <w:pStyle w:val="FirstParagraph"/>
      </w:pPr>
      <w:r>
        <w:t xml:space="preserve">The fight against corruption is a central theme in Nigerian discourse. Auditors act as forensic investigators of sorts, identifying discrepancies, embezzlement, and wasteful expenditures. By providing objective assurance to stakeholders—including the public, investors, and regulators—Auditors help dismantle systems that enable financial leakage. In Abuja’s high-stakes government contracts and procurement processes professional Auditors provide the checks necessary to ensure fair competition and value for money.</w:t>
      </w:r>
    </w:p>
    <w:bookmarkEnd w:id="23"/>
    <w:bookmarkStart w:id="24" w:name="strengthening-investor-confidence"/>
    <w:p>
      <w:pPr>
        <w:pStyle w:val="Heading3"/>
      </w:pPr>
      <w:r>
        <w:t xml:space="preserve">2.2 Strengthening Investor Confidence</w:t>
      </w:r>
    </w:p>
    <w:p>
      <w:pPr>
        <w:pStyle w:val="FirstParagraph"/>
      </w:pPr>
      <w:r>
        <w:t xml:space="preserve">Beyond the public sector, Abuja is increasingly becoming a hub for fintech and corporate headquarters. For foreign and domestic investors, the credibility of financial statements is paramount. An Auditor’s opinion provides this credibility. When an Auditor certifies that a company’s financial records are true and fair, it reduces information asymmetry between management and shareholders. This assurance is crucial for attracting foreign direct investment to Nigeria Abuja, signaling that the business environment adheres to global best practices.</w:t>
      </w:r>
    </w:p>
    <w:bookmarkEnd w:id="24"/>
    <w:bookmarkEnd w:id="25"/>
    <w:bookmarkStart w:id="26" w:name="Xf28f0e305a638bd6b5666cf5dc6ad6986f26573"/>
    <w:p>
      <w:pPr>
        <w:pStyle w:val="Heading2"/>
      </w:pPr>
      <w:r>
        <w:t xml:space="preserve">4. Challenges Facing Auditors in the Nigerian Context</w:t>
      </w:r>
    </w:p>
    <w:p>
      <w:pPr>
        <w:pStyle w:val="FirstParagraph"/>
      </w:pPr>
      <w:r>
        <w:t xml:space="preserve">Despite the importance of their role, Auditors in Nigeria face significant hurdles. These challenges are particularly acute in a rapidly developing administrative center like Abuja.</w:t>
      </w:r>
    </w:p>
    <w:p>
      <w:pPr>
        <w:numPr>
          <w:ilvl w:val="0"/>
          <w:numId w:val="1001"/>
        </w:numPr>
        <w:pStyle w:val="Compact"/>
      </w:pPr>
      <w:r>
        <w:rPr>
          <w:bCs/>
          <w:b/>
        </w:rPr>
        <w:t xml:space="preserve">Resistance from Management:</w:t>
      </w:r>
      <w:r>
        <w:t xml:space="preserve"> </w:t>
      </w:r>
      <w:r>
        <w:t xml:space="preserve">In both government and private sectors, there is often resistance to audits. Officials may view auditing as an adversarial process rather than a constructive one, leading to delays in accessing necessary documents.</w:t>
      </w:r>
    </w:p>
    <w:p>
      <w:pPr>
        <w:numPr>
          <w:ilvl w:val="0"/>
          <w:numId w:val="1001"/>
        </w:numPr>
        <w:pStyle w:val="Compact"/>
      </w:pPr>
      <w:r>
        <w:rPr>
          <w:bCs/>
          <w:b/>
        </w:rPr>
        <w:t xml:space="preserve">Sophistication of Fraud:</w:t>
      </w:r>
      <w:r>
        <w:t xml:space="preserve"> </w:t>
      </w:r>
      <w:r>
        <w:t xml:space="preserve">As financial instruments become more complex, so do the methods of fraud. Auditors must constantly upgrade their skills to detect sophisticated schemes involving digital assets and complex off-balance-sheet entities.</w:t>
      </w:r>
    </w:p>
    <w:p>
      <w:pPr>
        <w:numPr>
          <w:ilvl w:val="0"/>
          <w:numId w:val="1001"/>
        </w:numPr>
        <w:pStyle w:val="Compact"/>
      </w:pPr>
      <w:r>
        <w:rPr>
          <w:bCs/>
          <w:b/>
        </w:rPr>
        <w:t xml:space="preserve">Inadequate Implementation of Findings:</w:t>
      </w:r>
      <w:r>
        <w:t xml:space="preserve"> </w:t>
      </w:r>
      <w:r>
        <w:t xml:space="preserve">A common critique in Nigeria is that while Auditors produce detailed reports highlighting irregularities, there is often a lack of follow-through. Prosecuting individuals identified in audit reports remains a challenge due to bureaucratic bottlenecks and legal complexities.</w:t>
      </w:r>
    </w:p>
    <w:bookmarkEnd w:id="26"/>
    <w:bookmarkStart w:id="27" w:name="X944148c33fabeba361ab2079dd2bc8fe607fe4a"/>
    <w:p>
      <w:pPr>
        <w:pStyle w:val="Heading2"/>
      </w:pPr>
      <w:r>
        <w:t xml:space="preserve">5. The Evolving Landscape: Technology and Modern Auditing</w:t>
      </w:r>
    </w:p>
    <w:p>
      <w:pPr>
        <w:pStyle w:val="FirstParagraph"/>
      </w:pPr>
      <w:r>
        <w:t xml:space="preserve">The role of the Auditor is undergoing a transformation driven by technology. In Nigeria Abuja, there is a growing adoption of data analytics, artificial intelligence, and continuous auditing tools. These technologies allow Auditors to analyze 100% of transactions rather than relying on sampling techniques. This shift enhances the depth and breadth of audit coverage, allowing for real-time detection of anomalies.</w:t>
      </w:r>
    </w:p>
    <w:p>
      <w:pPr>
        <w:pStyle w:val="BodyText"/>
      </w:pPr>
      <w:r>
        <w:t xml:space="preserve">Furthermore, the integration of blockchain technology in government financial systems could revolutionize how Auditors operate. By providing an immutable ledger of transactions, blockchain can simplify the audit trail significantly. Nigerian institutions in Abuja are beginning to explore these innovations to enhance efficiency and trust.</w:t>
      </w:r>
    </w:p>
    <w:bookmarkEnd w:id="27"/>
    <w:bookmarkStart w:id="28" w:name="X598ad1c7335f4764ae6e239830b162c6cbd7a03"/>
    <w:p>
      <w:pPr>
        <w:pStyle w:val="Heading2"/>
      </w:pPr>
      <w:r>
        <w:t xml:space="preserve">6. Recommendations for Strengthening the Auditor’s Function</w:t>
      </w:r>
    </w:p>
    <w:p>
      <w:pPr>
        <w:pStyle w:val="FirstParagraph"/>
      </w:pPr>
      <w:r>
        <w:t xml:space="preserve">To maximize the impact of Auditors in Nigeria Abuja, several strategic recommendations are proposed:</w:t>
      </w:r>
    </w:p>
    <w:p>
      <w:pPr>
        <w:numPr>
          <w:ilvl w:val="0"/>
          <w:numId w:val="1002"/>
        </w:numPr>
        <w:pStyle w:val="Compact"/>
      </w:pPr>
      <w:r>
        <w:rPr>
          <w:bCs/>
          <w:b/>
        </w:rPr>
        <w:t xml:space="preserve">Mandatory Public Disclosure:</w:t>
      </w:r>
      <w:r>
        <w:t xml:space="preserve"> </w:t>
      </w:r>
      <w:r>
        <w:t xml:space="preserve">Audit reports should be made publicly accessible. Transparency is the best disinfectant, and public scrutiny can compel authorities to act on audit findings.</w:t>
      </w:r>
    </w:p>
    <w:p>
      <w:pPr>
        <w:numPr>
          <w:ilvl w:val="0"/>
          <w:numId w:val="1002"/>
        </w:numPr>
        <w:pStyle w:val="Compact"/>
      </w:pPr>
      <w:r>
        <w:rPr>
          <w:bCs/>
          <w:b/>
        </w:rPr>
        <w:t xml:space="preserve">Capacity Building:</w:t>
      </w:r>
      <w:r>
        <w:t xml:space="preserve"> </w:t>
      </w:r>
      <w:r>
        <w:t xml:space="preserve">Continuous professional development for Auditors is essential. Regulatory bodies in Nigeria should enforce stricter continuing education requirements focusing on digital forensics and international standards.</w:t>
      </w:r>
    </w:p>
    <w:p>
      <w:pPr>
        <w:numPr>
          <w:ilvl w:val="0"/>
          <w:numId w:val="1002"/>
        </w:numPr>
        <w:pStyle w:val="Compact"/>
      </w:pPr>
      <w:r>
        <w:rPr>
          <w:bCs/>
          <w:b/>
        </w:rPr>
        <w:t xml:space="preserve">Audit Committee Independence:</w:t>
      </w:r>
      <w:r>
        <w:t xml:space="preserve"> </w:t>
      </w:r>
      <w:r>
        <w:t xml:space="preserve">Corporate governance codes must be strictly enforced to ensure that audit committees within organizations are independent and empowered to act without interference from executive management.</w:t>
      </w:r>
    </w:p>
    <w:p>
      <w:pPr>
        <w:numPr>
          <w:ilvl w:val="0"/>
          <w:numId w:val="1002"/>
        </w:numPr>
        <w:pStyle w:val="Compact"/>
      </w:pPr>
      <w:r>
        <w:rPr>
          <w:bCs/>
          <w:b/>
        </w:rPr>
        <w:t xml:space="preserve">Judicial Efficiency:</w:t>
      </w:r>
      <w:r>
        <w:t xml:space="preserve"> </w:t>
      </w:r>
      <w:r>
        <w:t xml:space="preserve">Specialized courts or fast-track procedures for financial crimes identified by Auditors would encourage more vigorous auditing practices, knowing that there is a high probability of enforcement.</w:t>
      </w:r>
    </w:p>
    <w:bookmarkEnd w:id="28"/>
    <w:bookmarkStart w:id="29" w:name="conclusion"/>
    <w:p>
      <w:pPr>
        <w:pStyle w:val="Heading2"/>
      </w:pPr>
      <w:r>
        <w:t xml:space="preserve">7. Conclusion</w:t>
      </w:r>
    </w:p>
    <w:p>
      <w:pPr>
        <w:pStyle w:val="FirstParagraph"/>
      </w:pPr>
      <w:r>
        <w:t xml:space="preserve">The Auditor is not merely a checker of numbers but a guardian of economic integrity and social trust. In Nigeria Abuja, where the machinery of state operates at its peak, the presence of competent and independent Auditors is vital for sustainable development. By navigating regulatory frameworks, leveraging technology, and maintaining ethical standards Auditors provide the assurance necessary for both public accountability and private sector growth.</w:t>
      </w:r>
    </w:p>
    <w:p>
      <w:pPr>
        <w:pStyle w:val="BodyText"/>
      </w:pPr>
      <w:r>
        <w:t xml:space="preserve">As Nigeria continues to evolve as an emerging market, the role of the Auditor will only grow in significance. Strengthening this profession through rigorous regulation, technological adoption, and unwavering ethical commitment will contribute significantly to Nigeria’s trajectory toward economic stability and good governance. The path forward requires collaboration between Auditors, policymakers, and civil society to ensure that every Naira is accounted for and utilized for the greater good of the nation.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the Nigerian Financial Ecosystem: A Focus on Abuja</dc:title>
  <dc:creator/>
  <dc:language>en</dc:language>
  <cp:keywords/>
  <dcterms:created xsi:type="dcterms:W3CDTF">2026-07-29T13:24:19Z</dcterms:created>
  <dcterms:modified xsi:type="dcterms:W3CDTF">2026-07-29T13:24:19Z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