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Lagos:</w:t>
      </w:r>
      <w:r>
        <w:t xml:space="preserve"> </w:t>
      </w:r>
      <w:r>
        <w:t xml:space="preserve">Ensuring</w:t>
      </w:r>
      <w:r>
        <w:t xml:space="preserve"> </w:t>
      </w:r>
      <w:r>
        <w:t xml:space="preserve">Accountability</w:t>
      </w:r>
      <w:r>
        <w:t xml:space="preserve"> </w:t>
      </w:r>
      <w:r>
        <w:t xml:space="preserve">and</w:t>
      </w:r>
      <w:r>
        <w:t xml:space="preserve"> </w:t>
      </w:r>
      <w:r>
        <w:t xml:space="preserve">Economic</w:t>
      </w:r>
      <w:r>
        <w:t xml:space="preserve"> </w:t>
      </w:r>
      <w:r>
        <w:t xml:space="preserve">Stability</w:t>
      </w:r>
    </w:p>
    <w:bookmarkStart w:id="29" w:name="X20548c9c59fcbac2b3c7c36681dfe20153eb203"/>
    <w:p>
      <w:pPr>
        <w:pStyle w:val="Heading1"/>
      </w:pPr>
      <w:r>
        <w:t xml:space="preserve">The Strategic Role of the Auditor in Nigeria Lagos</w:t>
      </w:r>
    </w:p>
    <w:p>
      <w:pPr>
        <w:pStyle w:val="FirstParagraph"/>
      </w:pPr>
      <w:r>
        <w:rPr>
          <w:bCs/>
          <w:b/>
        </w:rPr>
        <w:t xml:space="preserve">Date:</w:t>
      </w:r>
      <w:r>
        <w:t xml:space="preserve"> </w:t>
      </w:r>
      <w:r>
        <w:t xml:space="preserve">October 26, 2023</w:t>
      </w:r>
      <w:r>
        <w:br/>
      </w:r>
      <w:r>
        <w:rPr>
          <w:bCs/>
          <w:b/>
        </w:rPr>
        <w:t xml:space="preserve">Jurisdiction:</w:t>
      </w:r>
      <w:r>
        <w:t xml:space="preserve">Lagos State, Nigeria</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function of the Auditor in the dynamic economic environment of Nigeria Lagos. As the commercial nerve center of West Africa,Lagos State presents a unique case study for public financial management. This document explores how professional auditing serves as a cornerstone for transparency, accountability, and sustainable development within this specific geopolitical context.The paper argues that strengthening auditing mechanisms is not merely a regulatory requirement but an economic imperative for maintaining investor confidence and effective governance in Nigeria Lagos.</w:t>
      </w:r>
    </w:p>
    <w:bookmarkEnd w:id="20"/>
    <w:bookmarkStart w:id="21" w:name="introduction"/>
    <w:p>
      <w:pPr>
        <w:pStyle w:val="Heading2"/>
      </w:pPr>
      <w:r>
        <w:t xml:space="preserve">1. Introduction</w:t>
      </w:r>
    </w:p>
    <w:p>
      <w:pPr>
        <w:pStyle w:val="FirstParagraph"/>
      </w:pPr>
      <w:r>
        <w:t xml:space="preserve">In the complex tapestry of modern public administration, the role of the Auditor transcends simple number-crunching. In Nigeria Lagos, a metropolis with a population exceeding twenty million and a contribution to GDP that rivals many nations, the demand for rigorous financial oversight is unprecedented. The Auditor serves as an independent arbiter of truth within both public and private sectors. This paper aims to dissect the multifaceted responsibilities of the Auditor in Nigeria Lagos, analyzing how their work directly impacts economic stability, corruption mitigation, and service delivery.</w:t>
      </w:r>
    </w:p>
    <w:p>
      <w:pPr>
        <w:pStyle w:val="BodyText"/>
      </w:pPr>
      <w:r>
        <w:t xml:space="preserve">Nigeria Lagos operates at a high velocity. With rapid urbanization and massive infrastructure projects underway, the volume of capital flowing through public coffers is staggering. In such an environment,the integrity of financial reporting is paramount. The Auditor acts as the immune system of this economic body, identifying anomalies and ensuring that resources allocated for public welfare are utilized effectively.</w:t>
      </w:r>
    </w:p>
    <w:bookmarkEnd w:id="21"/>
    <w:bookmarkStart w:id="22" w:name="Xf19174d20386cdcc788b9e425e84863603cf4c9"/>
    <w:p>
      <w:pPr>
        <w:pStyle w:val="Heading2"/>
      </w:pPr>
      <w:r>
        <w:t xml:space="preserve">2. The Regulatory Framework in Nigeria Lagos</w:t>
      </w:r>
    </w:p>
    <w:p>
      <w:pPr>
        <w:pStyle w:val="FirstParagraph"/>
      </w:pPr>
      <w:r>
        <w:t xml:space="preserve">To understand the position of the Auditor in Nigeria Lagos, one must first appreciate the regulatory landscape. The operations are governed by a combination of federal laws and state-specific regulations, including the Auditors Act and various public finance management laws specific to Lagos State. These frameworks mandate strict adherence to International Standards on Auditing (ISA) while accommodating local nuances.</w:t>
      </w:r>
    </w:p>
    <w:p>
      <w:pPr>
        <w:pStyle w:val="BodyText"/>
      </w:pPr>
      <w:r>
        <w:t xml:space="preserve">The Auditor General of Lagos State plays a pivotal role in this ecosystem. However, the scope of auditing extends beyond the government sphere. Private corporations operating within Nigeria Lagos are also subject to statutory audits mandated by the Companies and Allied Matters Act (CAMA). This dual requirement ensures that both public institutions and private enterprises contribute to a culture of financial accountability. The interplay between these regulatory bodies creates a comprehensive net for detecting financial irregularities.</w:t>
      </w:r>
    </w:p>
    <w:bookmarkEnd w:id="22"/>
    <w:bookmarkStart w:id="23" w:name="X7b5634455a0b21117840e6019273a225b15222a"/>
    <w:p>
      <w:pPr>
        <w:pStyle w:val="Heading2"/>
      </w:pPr>
      <w:r>
        <w:t xml:space="preserve">3. Challenges Facing Auditors in Nigeria Lagos</w:t>
      </w:r>
    </w:p>
    <w:p>
      <w:pPr>
        <w:pStyle w:val="FirstParagraph"/>
      </w:pPr>
      <w:r>
        <w:t xml:space="preserve">Despite the robust legal framework, Auditors in Nigeria Lagos face significant operational challenges. One of the primary hurdles is technological disparity. While global auditing standards increasingly rely on artificial intelligence and big data analytics, many local entities still operate with manual or semi-automated systems. This gap can hinder the efficiency and depth of an audit.</w:t>
      </w:r>
    </w:p>
    <w:p>
      <w:pPr>
        <w:pStyle w:val="BodyText"/>
      </w:pPr>
      <w:r>
        <w:t xml:space="preserve">Furthermore, resistance to change is a common theme in bureaucratic environments within Nigeria Lagos. Auditors often encounter pushback when they question established financial practices or expose inefficiencies. Overcoming cultural inertia requires not just technical expertise but also diplomatic skill and unwavering ethical fortitude. Additionally, the sheer scale of economic activity in Nigeria Lagos means that resources allocated for auditing must be proportionate to the volume of transactions, a logistical challenge that continues to test the capacities of oversight bodies.</w:t>
      </w:r>
    </w:p>
    <w:bookmarkEnd w:id="23"/>
    <w:bookmarkStart w:id="24" w:name="the-impact-on-economic-confidence"/>
    <w:p>
      <w:pPr>
        <w:pStyle w:val="Heading2"/>
      </w:pPr>
      <w:r>
        <w:t xml:space="preserve">4. The Impact on Economic Confidence</w:t>
      </w:r>
    </w:p>
    <w:p>
      <w:pPr>
        <w:pStyle w:val="FirstParagraph"/>
      </w:pPr>
      <w:r>
        <w:t xml:space="preserve">The presence of a competent and independent Auditor is directly correlated with foreign direct investment (FDI). International investors scrutinize the audit reports of companies and governments before committing capital. In Nigeria Lagos, where competition for investment from other African hubs like Nairobi and Johannesburg is fierce, clean audit opinions serve as a competitive advantage.</w:t>
      </w:r>
    </w:p>
    <w:p>
      <w:pPr>
        <w:pStyle w:val="BodyText"/>
      </w:pPr>
      <w:r>
        <w:t xml:space="preserve">When the Auditor provides a clear "clean bill of health" regarding financial statements, it signals to stakeholders that the entity is well-managed and free from material misstatement. Conversely, qualified or adverse opinions can lead to capital flight and reduced economic activity. Therefore, the work of the Auditor in Nigeria Lagos is not just an administrative task; it is a key driver of market confidence. By ensuring that financial reports are accurate and reliable, Auditors facilitate smoother transactions between local businesses and international partners.</w:t>
      </w:r>
    </w:p>
    <w:bookmarkEnd w:id="24"/>
    <w:bookmarkStart w:id="25" w:name="combating-corruption-through-auditing"/>
    <w:p>
      <w:pPr>
        <w:pStyle w:val="Heading2"/>
      </w:pPr>
      <w:r>
        <w:t xml:space="preserve">5. Combating Corruption through Auditing</w:t>
      </w:r>
    </w:p>
    <w:p>
      <w:pPr>
        <w:pStyle w:val="FirstParagraph"/>
      </w:pPr>
      <w:r>
        <w:t xml:space="preserve">Corruption remains a significant hurdle in the development trajectory of Nigeria Lagos. The Auditor serves as a frontline defense against fraud and embezzlement. Through forensic auditing techniques, professionals can trace illicit financial flows that might otherwise go undetected.</w:t>
      </w:r>
    </w:p>
    <w:p>
      <w:pPr>
        <w:pStyle w:val="BodyText"/>
      </w:pPr>
      <w:r>
        <w:t xml:space="preserve">In the context of public infrastructure projects in Nigeria Lagos, such as road construction and housing initiatives, auditing ensures that funds are not siphoned off by corrupt officials or contractors. By conducting performance audits alongside financial audits, the Auditor evaluates whether the intended outcomes of government spending were actually achieved. This holistic approach helps in identifying wastage and mismanagement, thereby safeguarding public resources for the benefit of the citizens.</w:t>
      </w:r>
    </w:p>
    <w:bookmarkEnd w:id="25"/>
    <w:bookmarkStart w:id="26" w:name="X5284e26a926a7b79f842e815ecf4cb9118a23b6"/>
    <w:p>
      <w:pPr>
        <w:pStyle w:val="Heading2"/>
      </w:pPr>
      <w:r>
        <w:t xml:space="preserve">6. The Evolving Role: From Compliance to Strategic Advisory</w:t>
      </w:r>
    </w:p>
    <w:p>
      <w:pPr>
        <w:pStyle w:val="FirstParagraph"/>
      </w:pPr>
      <w:r>
        <w:t xml:space="preserve">The traditional view of the Auditor as merely a compliance checker is becoming obsolete. In Nigeria Lagos, forward-thinking Auditors are evolving into strategic advisors. They provide insights into risk management, internal control improvements, and operational efficiency.</w:t>
      </w:r>
    </w:p>
    <w:p>
      <w:pPr>
        <w:pStyle w:val="BodyText"/>
      </w:pPr>
      <w:r>
        <w:t xml:space="preserve">By analyzing audit findings, organizations in Nigeria Lagos can identify systemic weaknesses before they escalate into crises. For instance, an Auditor might notice a pattern of delayed revenue collection by state agencies and recommend digital payment solutions to improve cash flow. This shift from retrospective checking to prospective advisory enhances the value proposition of auditing services in the local market.</w:t>
      </w:r>
    </w:p>
    <w:bookmarkEnd w:id="26"/>
    <w:bookmarkStart w:id="27" w:name="conclusion"/>
    <w:p>
      <w:pPr>
        <w:pStyle w:val="Heading2"/>
      </w:pPr>
      <w:r>
        <w:t xml:space="preserve">7. Conclusion</w:t>
      </w:r>
    </w:p>
    <w:p>
      <w:pPr>
        <w:pStyle w:val="FirstParagraph"/>
      </w:pPr>
      <w:r>
        <w:t xml:space="preserve">In conclusion, the Auditor plays an indispensable role in the economic and governance structure of Nigeria Lagos. As we have explored, their functions extend far beyond simple verification of accounts. They are guardians of public trust, catalysts for investment, and vital instruments in the fight against corruption.</w:t>
      </w:r>
    </w:p>
    <w:p>
      <w:pPr>
        <w:pStyle w:val="BodyText"/>
      </w:pPr>
      <w:r>
        <w:t xml:space="preserve">For Nigeria Lagos to sustain its status as a leading economic hub in Africa, it is imperative that the profession of auditing continues to be strengthened. This requires continuous professional development for Auditors, adoption of advanced technological tools, and unwavering support from regulatory bodies. By empowering the Auditor with the necessary resources and authority,nigeria Lagos can ensure that its financial systems remain transparent, efficient, and equitable.The future economic prosperity of Nigeria Lagos is inextricably linked to the integrity and effectiveness of its auditing practices.</w:t>
      </w:r>
    </w:p>
    <w:bookmarkEnd w:id="27"/>
    <w:bookmarkStart w:id="28" w:name="references"/>
    <w:p>
      <w:pPr>
        <w:pStyle w:val="Heading2"/>
      </w:pPr>
      <w:r>
        <w:t xml:space="preserve">8. References</w:t>
      </w:r>
    </w:p>
    <w:p>
      <w:pPr>
        <w:numPr>
          <w:ilvl w:val="0"/>
          <w:numId w:val="1001"/>
        </w:numPr>
        <w:pStyle w:val="Compact"/>
      </w:pPr>
      <w:r>
        <w:t xml:space="preserve">Lagos State Public Finance Management Law.</w:t>
      </w:r>
    </w:p>
    <w:p>
      <w:pPr>
        <w:numPr>
          <w:ilvl w:val="0"/>
          <w:numId w:val="1001"/>
        </w:numPr>
        <w:pStyle w:val="Compact"/>
      </w:pPr>
      <w:r>
        <w:t xml:space="preserve">Nigerian Auditing Standards Board (NASB) Guidelines.</w:t>
      </w:r>
    </w:p>
    <w:p>
      <w:pPr>
        <w:numPr>
          <w:ilvl w:val="0"/>
          <w:numId w:val="1001"/>
        </w:numPr>
        <w:pStyle w:val="Compact"/>
      </w:pPr>
      <w:r>
        <w:t xml:space="preserve">African Development Bank Reports on Economic Governance in West Africa.</w:t>
      </w:r>
    </w:p>
    <w:p>
      <w:pPr>
        <w:numPr>
          <w:ilvl w:val="0"/>
          <w:numId w:val="1001"/>
        </w:numPr>
        <w:pStyle w:val="Compact"/>
      </w:pPr>
      <w:r>
        <w:t xml:space="preserve">Lagos State Internal Revenue Service Annual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Nigeria Lagos: Ensuring Accountability and Economic Stability</dc:title>
  <dc:creator/>
  <dc:language>en</dc:language>
  <cp:keywords/>
  <dcterms:created xsi:type="dcterms:W3CDTF">2026-07-29T16:59:34Z</dcterms:created>
  <dcterms:modified xsi:type="dcterms:W3CDTF">2026-07-29T16:59:34Z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