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b20b77227e9f9892d8a942340fc5817d77a9ddf"/>
    <w:p>
      <w:pPr>
        <w:pStyle w:val="Heading1"/>
      </w:pPr>
      <w:r>
        <w:t xml:space="preserve">The Role and Evolution of the Automotive Engineer in France Paris</w:t>
      </w:r>
      <w:r>
        <w:br/>
      </w:r>
      <w:r>
        <w:t xml:space="preserve">A Comprehensive Research Analysis</w:t>
      </w:r>
    </w:p>
    <w:p>
      <w:pPr>
        <w:pStyle w:val="FirstParagraph"/>
      </w:pPr>
      <w:r>
        <w:rPr>
          <w:bCs/>
          <w:b/>
        </w:rPr>
        <w:t xml:space="preserve">Abstract:</w:t>
      </w:r>
      <w:r>
        <w:br/>
      </w:r>
      <w:r>
        <w:t xml:space="preserve">This paper examines the critical role of the</w:t>
      </w:r>
      <w:r>
        <w:t xml:space="preserve"> </w:t>
      </w:r>
      <w:r>
        <w:rPr>
          <w:bCs/>
          <w:b/>
        </w:rPr>
        <w:t xml:space="preserve">Automotive Engineer</w:t>
      </w:r>
      <w:r>
        <w:t xml:space="preserve">, specifically within the dynamic industrial and regulatory landscape of</w:t>
      </w:r>
      <w:r>
        <w:t xml:space="preserve"> </w:t>
      </w:r>
      <w:r>
        <w:rPr>
          <w:bCs/>
          <w:b/>
        </w:rPr>
        <w:t xml:space="preserve">France Paris</w:t>
      </w:r>
      <w:r>
        <w:t xml:space="preserve">. As Europe moves aggressively toward decarbonization, engineers in this region must navigate complex technological transitions involving electric mobility, autonomous systems, and sustainable manufacturing. The study highlights how Paris serves as a central hub for policy innovation and high-tech automotive development in Europe.</w:t>
      </w:r>
    </w:p>
    <w:bookmarkStart w:id="20" w:name="introduction"/>
    <w:p>
      <w:pPr>
        <w:pStyle w:val="Heading2"/>
      </w:pPr>
      <w:r>
        <w:t xml:space="preserve">1. Introduction</w:t>
      </w:r>
    </w:p>
    <w:p>
      <w:pPr>
        <w:pStyle w:val="FirstParagraph"/>
      </w:pPr>
      <w:r>
        <w:t xml:space="preserve">The automotive industry stands at a precipice of transformation, driven by the urgent need to address climate change, improve urban mobility, and adapt to rapid technological advancements. At the heart of this transformation is the</w:t>
      </w:r>
      <w:r>
        <w:t xml:space="preserve"> </w:t>
      </w:r>
      <w:r>
        <w:rPr>
          <w:bCs/>
          <w:b/>
        </w:rPr>
        <w:t xml:space="preserve">Automotive Engineer</w:t>
      </w:r>
      <w:r>
        <w:t xml:space="preserve">, a professional responsible for designing, developing, testing, and overseeing the manufacturing of vehicles. While automotive engineering is a global discipline with universal principles such as thermodynamics and fluid mechanics applied across borders, its practical application is deeply influenced by local contexts. Nowhere is this contextual specificity more pronounced than in</w:t>
      </w:r>
      <w:r>
        <w:t xml:space="preserve"> </w:t>
      </w:r>
      <w:r>
        <w:rPr>
          <w:bCs/>
          <w:b/>
        </w:rPr>
        <w:t xml:space="preserve">France Paris</w:t>
      </w:r>
      <w:r>
        <w:t xml:space="preserve">.</w:t>
      </w:r>
    </w:p>
    <w:p>
      <w:pPr>
        <w:pStyle w:val="BodyText"/>
      </w:pPr>
      <w:r>
        <w:rPr>
          <w:bCs/>
          <w:b/>
        </w:rPr>
        <w:t xml:space="preserve">France Paris</w:t>
      </w:r>
      <w:r>
        <w:t xml:space="preserve">, the capital city of France, has historically been a significant center for automotive manufacturing and design. Home to major manufacturers such as Renault and Stellantis (which operates Peugeot and Citroën brands with deep roots in the country), the region is not merely a production site but a nexus of research, policy-making, and engineering innovation. This paper argues that an</w:t>
      </w:r>
      <w:r>
        <w:t xml:space="preserve"> </w:t>
      </w:r>
      <w:r>
        <w:rPr>
          <w:bCs/>
          <w:b/>
        </w:rPr>
        <w:t xml:space="preserve">Automotive Engineer</w:t>
      </w:r>
      <w:r>
        <w:t xml:space="preserve"> </w:t>
      </w:r>
      <w:r>
        <w:t xml:space="preserve">operating in</w:t>
      </w:r>
      <w:r>
        <w:t xml:space="preserve"> </w:t>
      </w:r>
      <w:r>
        <w:rPr>
          <w:bCs/>
          <w:b/>
        </w:rPr>
        <w:t xml:space="preserve">France Paris</w:t>
      </w:r>
    </w:p>
    <w:bookmarkEnd w:id="20"/>
    <w:bookmarkStart w:id="21" w:name="X547ecb03327dcdb982ed9e84d7144d075e7fcb9"/>
    <w:p>
      <w:pPr>
        <w:pStyle w:val="Heading2"/>
      </w:pPr>
      <w:r>
        <w:t xml:space="preserve">2. Regulatory Frameworks and Environmental Standards</w:t>
      </w:r>
    </w:p>
    <w:p>
      <w:pPr>
        <w:pStyle w:val="FirstParagraph"/>
      </w:pPr>
      <w:r>
        <w:t xml:space="preserve">The primary driver for modern engineering decisions in</w:t>
      </w:r>
      <w:r>
        <w:t xml:space="preserve"> </w:t>
      </w:r>
      <w:r>
        <w:rPr>
          <w:bCs/>
          <w:b/>
        </w:rPr>
        <w:t xml:space="preserve">France ParisAutomotive Engineer</w:t>
      </w:r>
      <w:r>
        <w:t xml:space="preserve">, this means that traditional internal combustion engine optimization is no longer sufficient. The engineer must possess a deep understanding of electrification technologies.</w:t>
      </w:r>
    </w:p>
    <w:p>
      <w:pPr>
        <w:pStyle w:val="BodyText"/>
      </w:pPr>
      <w:r>
        <w:t xml:space="preserve">In the context of</w:t>
      </w:r>
      <w:r>
        <w:t xml:space="preserve"> </w:t>
      </w:r>
      <w:r>
        <w:rPr>
          <w:bCs/>
          <w:b/>
        </w:rPr>
        <w:t xml:space="preserve">France Paris</w:t>
      </w:r>
    </w:p>
    <w:bookmarkEnd w:id="21"/>
    <w:bookmarkStart w:id="22" w:name="Xdcd765e416e82b9aa8b586e36fecb2e9ffc4e80"/>
    <w:p>
      <w:pPr>
        <w:pStyle w:val="Heading2"/>
      </w:pPr>
      <w:r>
        <w:t xml:space="preserve">3. The Shift Toward Electrification and Smart Mobility</w:t>
      </w:r>
    </w:p>
    <w:p>
      <w:pPr>
        <w:pStyle w:val="FirstParagraph"/>
      </w:pPr>
      <w:r>
        <w:t xml:space="preserve">The transition from internal combustion engines (ICE) to electric vehicles (EVs) is the defining characteristic of the modern automotive landscape. For an</w:t>
      </w:r>
      <w:r>
        <w:t xml:space="preserve"> </w:t>
      </w:r>
      <w:r>
        <w:rPr>
          <w:bCs/>
          <w:b/>
        </w:rPr>
        <w:t xml:space="preserve">Automotive Engineer</w:t>
      </w:r>
      <w:r>
        <w:t xml:space="preserve">, this shift requires a multidisciplinary skill set that blends traditional mechanical engineering with electrical, electronic, and software engineering.</w:t>
      </w:r>
    </w:p>
    <w:p>
      <w:pPr>
        <w:pStyle w:val="BodyText"/>
      </w:pPr>
      <w:r>
        <w:t xml:space="preserve">In</w:t>
      </w:r>
      <w:r>
        <w:t xml:space="preserve"> </w:t>
      </w:r>
      <w:r>
        <w:rPr>
          <w:bCs/>
          <w:b/>
        </w:rPr>
        <w:t xml:space="preserve">France ParisFrance Paris</w:t>
      </w:r>
    </w:p>
    <w:bookmarkEnd w:id="22"/>
    <w:bookmarkStart w:id="23" w:name="X5fbd5ee1ef79656afae16debaf271bef2581ded"/>
    <w:p>
      <w:pPr>
        <w:pStyle w:val="Heading2"/>
      </w:pPr>
      <w:r>
        <w:t xml:space="preserve">4. Autonomous Driving and Artificial Intelligence</w:t>
      </w:r>
    </w:p>
    <w:p>
      <w:pPr>
        <w:pStyle w:val="FirstParagraph"/>
      </w:pPr>
      <w:r>
        <w:t xml:space="preserve">Beyond electrification, the integration of autonomous driving technologies represents another frontier for automotive engineers in this region. Paris is home to several AI research laboratories and tech hubs that collaborate with automotive manufacturers. An</w:t>
      </w:r>
      <w:r>
        <w:t xml:space="preserve"> </w:t>
      </w:r>
      <w:r>
        <w:rPr>
          <w:bCs/>
          <w:b/>
        </w:rPr>
        <w:t xml:space="preserve">Automotive Engineer</w:t>
      </w:r>
    </w:p>
    <w:p>
      <w:pPr>
        <w:pStyle w:val="BodyText"/>
      </w:pPr>
      <w:r>
        <w:t xml:space="preserve">The complexity of urban driving in</w:t>
      </w:r>
      <w:r>
        <w:t xml:space="preserve"> </w:t>
      </w:r>
      <w:r>
        <w:rPr>
          <w:bCs/>
          <w:b/>
        </w:rPr>
        <w:t xml:space="preserve">France Paris</w:t>
      </w:r>
    </w:p>
    <w:bookmarkEnd w:id="23"/>
    <w:bookmarkStart w:id="24" w:name="X3c8574d8ff5763a1e2b113c769ac4b1559c3146"/>
    <w:p>
      <w:pPr>
        <w:pStyle w:val="Heading2"/>
      </w:pPr>
      <w:r>
        <w:t xml:space="preserve">5. Design Aesthetics and Cultural Integration</w:t>
      </w:r>
    </w:p>
    <w:p>
      <w:pPr>
        <w:pStyle w:val="FirstParagraph"/>
      </w:pPr>
      <w:r>
        <w:t xml:space="preserve">A unique aspect of being an automotive engineer in</w:t>
      </w:r>
      <w:r>
        <w:t xml:space="preserve"> </w:t>
      </w:r>
      <w:r>
        <w:rPr>
          <w:bCs/>
          <w:b/>
        </w:rPr>
        <w:t xml:space="preserve">France Paris</w:t>
      </w:r>
    </w:p>
    <w:p>
      <w:pPr>
        <w:pStyle w:val="BodyText"/>
      </w:pPr>
      <w:r>
        <w:t xml:space="preserve">Furthermore, the interior environment in</w:t>
      </w:r>
      <w:r>
        <w:t xml:space="preserve"> </w:t>
      </w:r>
      <w:r>
        <w:rPr>
          <w:bCs/>
          <w:b/>
        </w:rPr>
        <w:t xml:space="preserve">France Paris</w:t>
      </w:r>
      <w:r>
        <w:t xml:space="preserve">] is designed with the French consumer's expectation of comfort and technology integration in mind. This involves ergonomics research to optimize seating positions for varying body types common in European demographics and the seamless integration of digital interfaces that reflect a high-tech lifestyle.</w:t>
      </w:r>
    </w:p>
    <w:bookmarkEnd w:id="24"/>
    <w:bookmarkStart w:id="25" w:name="sustainability-and-circular-economy"/>
    <w:p>
      <w:pPr>
        <w:pStyle w:val="Heading2"/>
      </w:pPr>
      <w:r>
        <w:t xml:space="preserve">6. Sustainability and Circular Economy</w:t>
      </w:r>
    </w:p>
    <w:p>
      <w:pPr>
        <w:pStyle w:val="FirstParagraph"/>
      </w:pPr>
      <w:r>
        <w:t xml:space="preserve">Sustainability is no longer just a buzzword but a core engineering constraint. In</w:t>
      </w:r>
      <w:r>
        <w:t xml:space="preserve"> </w:t>
      </w:r>
      <w:r>
        <w:rPr>
          <w:bCs/>
          <w:b/>
        </w:rPr>
        <w:t xml:space="preserve">France Paris</w:t>
      </w:r>
      <w:r>
        <w:t xml:space="preserve">, engineers are tasked with implementing circular economy principles throughout the vehicle lifecycle. This involves designing vehicles that are easier to dismantle and recycle at the end of their life. Engineers must select materials that minimize environmental impact during production and disposal.</w:t>
      </w:r>
    </w:p>
    <w:p>
      <w:pPr>
        <w:pStyle w:val="BodyText"/>
      </w:pPr>
      <w:r>
        <w:t xml:space="preserve">This includes reducing the carbon footprint of the manufacturing plants located in the Île-de-France region. Many automotive engineers in this area are involved in "green engineering" projects, such as utilizing renewable energy sources for factory operations and developing closed-loop water systems. The goal is to produce vehicles that are not only zero-emission on the road but also have a minimized environmental footprint during their creation.</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Automotive EngineerFrance Paris</w:t>
      </w:r>
    </w:p>
    <w:p>
      <w:pPr>
        <w:pStyle w:val="BodyText"/>
      </w:pPr>
      <w:r>
        <w:t xml:space="preserve">The future success of the automotive industry in this region depends heavily on how effectively these professionals can adapt. By mastering electrification, embracing artificial intelligence for autonomous driving, and committing to sustainable manufacturing practices, automotive engineers will continue to shape not only how we move but also the environmental footprint of cities like</w:t>
      </w:r>
      <w:r>
        <w:t xml:space="preserve"> </w:t>
      </w:r>
      <w:r>
        <w:rPr>
          <w:bCs/>
          <w:b/>
        </w:rPr>
        <w:t xml:space="preserve">France Paris</w:t>
      </w:r>
    </w:p>
    <w:bookmarkEnd w:id="26"/>
    <w:bookmarkStart w:id="27" w:name="references"/>
    <w:p>
      <w:pPr>
        <w:pStyle w:val="Heading2"/>
      </w:pPr>
      <w:r>
        <w:t xml:space="preserve">References</w:t>
      </w:r>
    </w:p>
    <w:p>
      <w:pPr>
        <w:pStyle w:val="FirstParagraph"/>
      </w:pPr>
      <w:r>
        <w:rPr>
          <w:iCs/>
          <w:i/>
        </w:rPr>
        <w:t xml:space="preserve">Note: The following references are representative of the types of literature consulted for this research paper structure.</w:t>
      </w:r>
    </w:p>
    <w:p>
      <w:pPr>
        <w:numPr>
          <w:ilvl w:val="0"/>
          <w:numId w:val="1001"/>
        </w:numPr>
        <w:pStyle w:val="Compact"/>
      </w:pPr>
      <w:r>
        <w:t xml:space="preserve">Euro 7 Emission Standards, European Commission. (2023). Regulatory Framework for Passenger Cars.</w:t>
      </w:r>
    </w:p>
    <w:p>
      <w:pPr>
        <w:numPr>
          <w:ilvl w:val="0"/>
          <w:numId w:val="1001"/>
        </w:numPr>
        <w:pStyle w:val="Compact"/>
      </w:pPr>
      <w:r>
        <w:t xml:space="preserve">Renault Group Engineering Reports. (2024). Strategic Plan for Electric Mobility in Europe.</w:t>
      </w:r>
    </w:p>
    <w:p>
      <w:pPr>
        <w:numPr>
          <w:ilvl w:val="0"/>
          <w:numId w:val="1001"/>
        </w:numPr>
        <w:pStyle w:val="Compact"/>
      </w:pPr>
      <w:r>
        <w:t xml:space="preserve">Insee France Statistics Bureau. (2023). Industrial Production and Employment in the Île-de-France Region.</w:t>
      </w:r>
    </w:p>
    <w:p>
      <w:pPr>
        <w:numPr>
          <w:ilvl w:val="0"/>
          <w:numId w:val="1001"/>
        </w:numPr>
        <w:pStyle w:val="Compact"/>
      </w:pPr>
      <w:r>
        <w:t xml:space="preserve">Mobility Data Science Lab, Paris-Saclay University. (2024). Autonomous Driving Challenges in Dense Urban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France Paris: A Comprehensive Research Analysis</dc:title>
  <dc:creator/>
  <dc:language>en</dc:language>
  <cp:keywords/>
  <dcterms:created xsi:type="dcterms:W3CDTF">2026-07-29T14:08:42Z</dcterms:created>
  <dcterms:modified xsi:type="dcterms:W3CDTF">2026-07-29T14:08:42Z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