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Nigeria,</w:t>
      </w:r>
      <w:r>
        <w:t xml:space="preserve"> </w:t>
      </w:r>
      <w:r>
        <w:t xml:space="preserve">Abuja</w:t>
      </w:r>
    </w:p>
    <w:bookmarkStart w:id="30" w:name="X86637b1024549857018b80ab57f00a9b9e0cbdd"/>
    <w:p>
      <w:pPr>
        <w:pStyle w:val="Heading1"/>
      </w:pPr>
      <w:r>
        <w:t xml:space="preserve">The Strategic Role and Future Trajectory of Automotive Engineers in Nigeria, Abuja</w:t>
      </w:r>
    </w:p>
    <w:bookmarkStart w:id="20" w:name="abstract"/>
    <w:p>
      <w:pPr>
        <w:pStyle w:val="Heading2"/>
      </w:pPr>
      <w:r>
        <w:t xml:space="preserve">Abstract</w:t>
      </w:r>
    </w:p>
    <w:p>
      <w:pPr>
        <w:pStyle w:val="FirstParagraph"/>
      </w:pPr>
      <w:r>
        <w:t xml:space="preserve">This research paper examines the critical importance of the automotive engineering profession within the specific socio-economic and infrastructural context of Nigeria, with a focused analysis on its capital city, Abuja. As Nigeria seeks to diversify its economy away from sole reliance on crude oil exports, localizing value chains in manufacturing and transportation becomes paramount. This document explores how</w:t>
      </w:r>
      <w:r>
        <w:t xml:space="preserve"> </w:t>
      </w:r>
      <w:r>
        <w:rPr>
          <w:bCs/>
          <w:b/>
        </w:rPr>
        <w:t xml:space="preserve">Automotive Engineer</w:t>
      </w:r>
      <w:r>
        <w:t xml:space="preserve"> </w:t>
      </w:r>
      <w:r>
        <w:t xml:space="preserve">specialists are positioned to drive innovation in public transport solutions tailored for</w:t>
      </w:r>
      <w:r>
        <w:t xml:space="preserve"> </w:t>
      </w:r>
      <w:r>
        <w:rPr>
          <w:bCs/>
          <w:b/>
        </w:rPr>
        <w:t xml:space="preserve">Nigeria Abuja</w:t>
      </w:r>
      <w:r>
        <w:t xml:space="preserve">. It argues that the integration of indigenous engineering talent with sustainable technologies is not merely an academic exercise but a national imperative for urban mobility, environmental sustainability, and economic resilience.</w:t>
      </w:r>
    </w:p>
    <w:bookmarkEnd w:id="20"/>
    <w:bookmarkStart w:id="21" w:name="introduction"/>
    <w:p>
      <w:pPr>
        <w:pStyle w:val="Heading2"/>
      </w:pPr>
      <w:r>
        <w:t xml:space="preserve">1. Introduction</w:t>
      </w:r>
    </w:p>
    <w:p>
      <w:pPr>
        <w:pStyle w:val="FirstParagraph"/>
      </w:pPr>
      <w:r>
        <w:t xml:space="preserve">The automotive sector in Nigeria has historically been dominated by the importation of used vehicles (often referred to locally as "foreign used cars") and the assembly of vehicles through various multinational partnerships. However, this model presents significant challenges, including foreign exchange depletion, lack of technical standardization, and an inability to address specific local road conditions. The role of the</w:t>
      </w:r>
      <w:r>
        <w:t xml:space="preserve"> </w:t>
      </w:r>
      <w:r>
        <w:rPr>
          <w:bCs/>
          <w:b/>
        </w:rPr>
        <w:t xml:space="preserve">Automotive Engineer</w:t>
      </w:r>
      <w:r>
        <w:t xml:space="preserve"> </w:t>
      </w:r>
      <w:r>
        <w:t xml:space="preserve">is evolving from a purely maintenance-oriented profession to one of strategic design and localization. In the context of</w:t>
      </w:r>
      <w:r>
        <w:t xml:space="preserve"> </w:t>
      </w:r>
      <w:r>
        <w:rPr>
          <w:bCs/>
          <w:b/>
        </w:rPr>
        <w:t xml:space="preserve">Nigeria Abuja</w:t>
      </w:r>
      <w:r>
        <w:t xml:space="preserve">, a city characterized by rapid urbanization, distinct geographical challenges, and its status as the political capital, the demand for efficient, reliable, and sustainable transportation systems is at an all-time high.</w:t>
      </w:r>
    </w:p>
    <w:bookmarkEnd w:id="21"/>
    <w:bookmarkStart w:id="22" w:name="Xbb77bd769e0d25922efa993eac2e4093722f819"/>
    <w:p>
      <w:pPr>
        <w:pStyle w:val="Heading2"/>
      </w:pPr>
      <w:r>
        <w:t xml:space="preserve">2. The Profile of Automotive Engineering in Nigeria</w:t>
      </w:r>
    </w:p>
    <w:p>
      <w:pPr>
        <w:pStyle w:val="FirstParagraph"/>
      </w:pPr>
      <w:r>
        <w:t xml:space="preserve">An</w:t>
      </w:r>
      <w:r>
        <w:t xml:space="preserve"> </w:t>
      </w:r>
      <w:r>
        <w:rPr>
          <w:bCs/>
          <w:b/>
        </w:rPr>
        <w:t xml:space="preserve">Automotive Engineer</w:t>
      </w:r>
      <w:r>
        <w:t xml:space="preserve"> </w:t>
      </w:r>
      <w:r>
        <w:t xml:space="preserve">is a professional who specializes in the design, development, manufacturing, and testing of vehicles and vehicle components. In Nigeria, this profession encompasses a wide range of competencies, from mechanical systems and electrical engineering to materials science and software integration. Currently, there is a gap between theoretical knowledge acquired in universities and practical application required by the industry. Bridging this gap requires enhanced collaboration between tertiary institutions in</w:t>
      </w:r>
      <w:r>
        <w:t xml:space="preserve"> </w:t>
      </w:r>
      <w:r>
        <w:rPr>
          <w:bCs/>
          <w:b/>
        </w:rPr>
        <w:t xml:space="preserve">Nigeria Abuja</w:t>
      </w:r>
      <w:r>
        <w:t xml:space="preserve">, such as the University of Abuja, and private sector stakeholders.</w:t>
      </w:r>
    </w:p>
    <w:p>
      <w:pPr>
        <w:pStyle w:val="BodyText"/>
      </w:pPr>
      <w:r>
        <w:t xml:space="preserve">The Nigerian Automotive Industry Development Plan (NAIDP) aims to localize the manufacturing of automotive components within Nigeria. For this plan to succeed, a robust cadre of locally trained</w:t>
      </w:r>
      <w:r>
        <w:t xml:space="preserve"> </w:t>
      </w:r>
      <w:r>
        <w:rPr>
          <w:bCs/>
          <w:b/>
        </w:rPr>
        <w:t xml:space="preserve">Automotive Engineer</w:t>
      </w:r>
      <w:r>
        <w:t xml:space="preserve"> </w:t>
      </w:r>
      <w:r>
        <w:t xml:space="preserve">professionals is essential. These engineers must possess the technical acumen to adapt global technologies to local realities, such as high temperatures, varying fuel qualities, and challenging road infrastructures.</w:t>
      </w:r>
    </w:p>
    <w:bookmarkEnd w:id="22"/>
    <w:bookmarkStart w:id="23" w:name="Xac72bc4d819274b891de6b7cfd0e461d80a7243"/>
    <w:p>
      <w:pPr>
        <w:pStyle w:val="Heading2"/>
      </w:pPr>
      <w:r>
        <w:t xml:space="preserve">3. Urban Mobility Challenges in Nigeria Abuja</w:t>
      </w:r>
    </w:p>
    <w:p>
      <w:pPr>
        <w:pStyle w:val="FirstParagraph"/>
      </w:pPr>
      <w:r>
        <w:rPr>
          <w:bCs/>
          <w:b/>
        </w:rPr>
        <w:t xml:space="preserve">Nigeria Abuja</w:t>
      </w:r>
      <w:r>
        <w:t xml:space="preserve">, planned as a modern capital city, faces unique transportation dynamics. Unlike Lagos or Kano, Abuja was designed with wide roads and specific zoning laws, yet it suffers from traffic congestion during peak hours and a lack of integrated public transit systems. The existing transport network is heavily reliant on private vehicles and informal bus operations (such as Danfo buses adapted for local routes), which are often inefficient and environmentally polluting.</w:t>
      </w:r>
    </w:p>
    <w:p>
      <w:pPr>
        <w:pStyle w:val="BodyText"/>
      </w:pPr>
      <w:r>
        <w:t xml:space="preserve">The city’s geography, featuring significant elevation changes and distinct wet and dry seasons, imposes specific engineering requirements on any vehicular system operating within it.</w:t>
      </w:r>
      <w:r>
        <w:t xml:space="preserve"> </w:t>
      </w:r>
      <w:r>
        <w:rPr>
          <w:bCs/>
          <w:b/>
        </w:rPr>
        <w:t xml:space="preserve">Automotive Engineer</w:t>
      </w:r>
      <w:r>
        <w:t xml:space="preserve"> </w:t>
      </w:r>
      <w:r>
        <w:t xml:space="preserve">experts are needed to design vehicles that can navigate these topographical challenges while maintaining fuel efficiency. Furthermore, the push for the Abuja Light Rail system highlights the need for integrated transport solutions where road-based and rail-based systems complement each other, a task requiring sophisticated engineering coordination.</w:t>
      </w:r>
    </w:p>
    <w:bookmarkEnd w:id="23"/>
    <w:bookmarkStart w:id="24" w:name="X91aed5e08e8bf86689910219c5801ea2398477f"/>
    <w:p>
      <w:pPr>
        <w:pStyle w:val="Heading2"/>
      </w:pPr>
      <w:r>
        <w:t xml:space="preserve">4. The Imperative for Localized Engineering Solutions</w:t>
      </w:r>
    </w:p>
    <w:p>
      <w:pPr>
        <w:pStyle w:val="FirstParagraph"/>
      </w:pPr>
      <w:r>
        <w:t xml:space="preserve">Relying entirely on imported vehicles exposes</w:t>
      </w:r>
      <w:r>
        <w:t xml:space="preserve"> </w:t>
      </w:r>
      <w:r>
        <w:rPr>
          <w:bCs/>
          <w:b/>
        </w:rPr>
        <w:t xml:space="preserve">Nigeria Abuja</w:t>
      </w:r>
      <w:r>
        <w:t xml:space="preserve"> </w:t>
      </w:r>
      <w:r>
        <w:t xml:space="preserve">to global market fluctuations and supply chain disruptions. By empowering local</w:t>
      </w:r>
      <w:r>
        <w:t xml:space="preserve"> </w:t>
      </w:r>
      <w:r>
        <w:rPr>
          <w:bCs/>
          <w:b/>
        </w:rPr>
        <w:t xml:space="preserve">Automotive Engineer</w:t>
      </w:r>
      <w:r>
        <w:t xml:space="preserve">s, Nigeria can move towards a circular economy in the transport sector. This involves:</w:t>
      </w:r>
    </w:p>
    <w:p>
      <w:pPr>
        <w:numPr>
          <w:ilvl w:val="0"/>
          <w:numId w:val="1001"/>
        </w:numPr>
        <w:pStyle w:val="Compact"/>
      </w:pPr>
      <w:r>
        <w:rPr>
          <w:bCs/>
          <w:b/>
        </w:rPr>
        <w:t xml:space="preserve">Retrofitting and Modification:</w:t>
      </w:r>
      <w:r>
        <w:t xml:space="preserve"> </w:t>
      </w:r>
      <w:r>
        <w:t xml:space="preserve">Engineering vehicles to run on alternative fuels, such as Liquefied Natural Gas (LNG) or biofuels, which are increasingly available in Nigeria.</w:t>
      </w:r>
    </w:p>
    <w:p>
      <w:pPr>
        <w:numPr>
          <w:ilvl w:val="0"/>
          <w:numId w:val="1001"/>
        </w:numPr>
        <w:pStyle w:val="Compact"/>
      </w:pPr>
      <w:r>
        <w:rPr>
          <w:bCs/>
          <w:b/>
        </w:rPr>
        <w:t xml:space="preserve">Suspension and Chassis Design:</w:t>
      </w:r>
      <w:r>
        <w:t xml:space="preserve"> </w:t>
      </w:r>
      <w:r>
        <w:t xml:space="preserve">Developing robust chassis systems capable of withstanding the specific pothole conditions found in certain developing arteries of Abuja, thereby reducing maintenance costs and extending vehicle lifespan.</w:t>
      </w:r>
    </w:p>
    <w:p>
      <w:pPr>
        <w:numPr>
          <w:ilvl w:val="0"/>
          <w:numId w:val="1001"/>
        </w:numPr>
        <w:pStyle w:val="Compact"/>
      </w:pPr>
      <w:r>
        <w:rPr>
          <w:bCs/>
          <w:b/>
        </w:rPr>
        <w:t xml:space="preserve">Educational Curriculum Reform:</w:t>
      </w:r>
      <w:r>
        <w:t xml:space="preserve"> </w:t>
      </w:r>
      <w:r>
        <w:t xml:space="preserve">Updating engineering curricula to include modern diagnostic tools, electric vehicle (EV) technology, and sustainable manufacturing processes.</w:t>
      </w:r>
    </w:p>
    <w:bookmarkEnd w:id="24"/>
    <w:bookmarkStart w:id="25" w:name="X671111a3dd46cd1f10bde40445a62ad8aa5ba04"/>
    <w:p>
      <w:pPr>
        <w:pStyle w:val="Heading2"/>
      </w:pPr>
      <w:r>
        <w:t xml:space="preserve">5. Environmental Sustainability and Green Mobility</w:t>
      </w:r>
    </w:p>
    <w:p>
      <w:pPr>
        <w:pStyle w:val="FirstParagraph"/>
      </w:pPr>
      <w:r>
        <w:t xml:space="preserve">A critical aspect of the future role of the</w:t>
      </w:r>
      <w:r>
        <w:t xml:space="preserve"> </w:t>
      </w:r>
      <w:r>
        <w:rPr>
          <w:bCs/>
          <w:b/>
        </w:rPr>
        <w:t xml:space="preserve">Automotive Engineer</w:t>
      </w:r>
      <w:r>
        <w:t xml:space="preserve">Nigeria Abuja</w:t>
      </w:r>
    </w:p>
    <w:p>
      <w:pPr>
        <w:pStyle w:val="BodyText"/>
      </w:pPr>
      <w:r>
        <w:rPr>
          <w:bCs/>
          <w:b/>
        </w:rPr>
        <w:t xml:space="preserve">Automotive Engineer</w:t>
      </w:r>
      <w:r>
        <w:t xml:space="preserve">s are tasked with developing the technical frameworks for integrating EVs into the public fleet, such as buses and ride-sharing services. This requires not only electrical engineering expertise but also policy advocacy to ensure that safety standards and grid capacities are upgraded to support this transition. The adoption of green technology by local engineers can position</w:t>
      </w:r>
      <w:r>
        <w:t xml:space="preserve"> </w:t>
      </w:r>
      <w:r>
        <w:rPr>
          <w:bCs/>
          <w:b/>
        </w:rPr>
        <w:t xml:space="preserve">Nigeria Abuja</w:t>
      </w:r>
      <w:r>
        <w:t xml:space="preserve"> </w:t>
      </w:r>
      <w:r>
        <w:t xml:space="preserve">as a regional leader in sustainable urban planning.</w:t>
      </w:r>
    </w:p>
    <w:bookmarkEnd w:id="25"/>
    <w:bookmarkStart w:id="26" w:name="economic-impact-and-job-creation"/>
    <w:p>
      <w:pPr>
        <w:pStyle w:val="Heading2"/>
      </w:pPr>
      <w:r>
        <w:t xml:space="preserve">6. Economic Impact and Job Creation</w:t>
      </w:r>
    </w:p>
    <w:p>
      <w:pPr>
        <w:pStyle w:val="FirstParagraph"/>
      </w:pPr>
      <w:r>
        <w:t xml:space="preserve">The localization of automotive engineering contributes directly to economic growth. When an</w:t>
      </w:r>
      <w:r>
        <w:t xml:space="preserve"> </w:t>
      </w:r>
      <w:r>
        <w:rPr>
          <w:bCs/>
          <w:b/>
        </w:rPr>
        <w:t xml:space="preserve">Automotive Engineer</w:t>
      </w:r>
      <w:r>
        <w:t xml:space="preserve">Nigeria Abuja, this means the creation of high-skilled jobs in research and development centers situated within the Federal Capital Territory (FCT).</w:t>
      </w:r>
    </w:p>
    <w:p>
      <w:pPr>
        <w:pStyle w:val="BodyText"/>
      </w:pPr>
      <w:r>
        <w:t xml:space="preserve">Furthermore, technical vocational education and training (TVET) centers supported by automotive engineering principles can upskill thousands of mechanics and technicians. This professionalization of the workforce ensures that vehicles operated in Abuja are maintained to international standards, reducing accident rates and improving overall road safety.</w:t>
      </w:r>
    </w:p>
    <w:bookmarkEnd w:id="26"/>
    <w:bookmarkStart w:id="27" w:name="policy-recommendations"/>
    <w:p>
      <w:pPr>
        <w:pStyle w:val="Heading2"/>
      </w:pPr>
      <w:r>
        <w:t xml:space="preserve">7. Policy Recommendations</w:t>
      </w:r>
    </w:p>
    <w:p>
      <w:pPr>
        <w:pStyle w:val="FirstParagraph"/>
      </w:pPr>
      <w:r>
        <w:t xml:space="preserve">To fully realize the potential of automotive engineering in</w:t>
      </w:r>
      <w:r>
        <w:t xml:space="preserve"> </w:t>
      </w:r>
      <w:r>
        <w:rPr>
          <w:bCs/>
          <w:b/>
        </w:rPr>
        <w:t xml:space="preserve">Nigeria Abuja</w:t>
      </w:r>
      <w:r>
        <w:t xml:space="preserve">, several policy interventions are recommended:</w:t>
      </w:r>
    </w:p>
    <w:p>
      <w:pPr>
        <w:numPr>
          <w:ilvl w:val="0"/>
          <w:numId w:val="1002"/>
        </w:numPr>
        <w:pStyle w:val="Compact"/>
      </w:pPr>
      <w:r>
        <w:rPr>
          <w:bCs/>
          <w:b/>
        </w:rPr>
        <w:t xml:space="preserve">Incentivize Research and Development:</w:t>
      </w:r>
      <w:r>
        <w:t xml:space="preserve">The government should provide tax breaks and grants to companies that employ local</w:t>
      </w:r>
      <w:r>
        <w:t xml:space="preserve"> </w:t>
      </w:r>
      <w:r>
        <w:rPr>
          <w:bCs/>
          <w:b/>
        </w:rPr>
        <w:t xml:space="preserve">Automotive Engineer</w:t>
      </w:r>
      <w:r>
        <w:t xml:space="preserve">s for R&amp;D purposes.</w:t>
      </w:r>
    </w:p>
    <w:p>
      <w:pPr>
        <w:numPr>
          <w:ilvl w:val="0"/>
          <w:numId w:val="1002"/>
        </w:numPr>
        <w:pStyle w:val="Compact"/>
      </w:pPr>
      <w:r>
        <w:rPr>
          <w:bCs/>
          <w:b/>
        </w:rPr>
        <w:t xml:space="preserve">Public-Private Partnerships (PPPs):</w:t>
      </w:r>
      <w:r>
        <w:t xml:space="preserve">Foster collaborations between the Abuja Urban Transport Authority and engineering firms to pilot new transport technologies.</w:t>
      </w:r>
    </w:p>
    <w:p>
      <w:pPr>
        <w:numPr>
          <w:ilvl w:val="0"/>
          <w:numId w:val="1002"/>
        </w:numPr>
        <w:pStyle w:val="Compact"/>
      </w:pPr>
      <w:r>
        <w:rPr>
          <w:bCs/>
          <w:b/>
        </w:rPr>
        <w:t xml:space="preserve">Standardization Bodies:</w:t>
      </w:r>
      <w:r>
        <w:t xml:space="preserve">Strengthen the Nigerian Industrial Standards (NIS) to ensure that all vehicles entering</w:t>
      </w:r>
      <w:r>
        <w:t xml:space="preserve"> </w:t>
      </w:r>
      <w:r>
        <w:rPr>
          <w:bCs/>
          <w:b/>
        </w:rPr>
        <w:t xml:space="preserve">Nigeria Abuja</w:t>
      </w:r>
      <w:r>
        <w:t xml:space="preserve"> </w:t>
      </w:r>
      <w:r>
        <w:t xml:space="preserve">meet rigorous safety and emissions standards, enforced by certified engineering bodies.</w:t>
      </w:r>
    </w:p>
    <w:bookmarkEnd w:id="27"/>
    <w:bookmarkStart w:id="28" w:name="conclusion"/>
    <w:p>
      <w:pPr>
        <w:pStyle w:val="Heading2"/>
      </w:pPr>
      <w:r>
        <w:t xml:space="preserve">8. Conclusion</w:t>
      </w:r>
    </w:p>
    <w:p>
      <w:pPr>
        <w:pStyle w:val="FirstParagraph"/>
      </w:pPr>
      <w:r>
        <w:t xml:space="preserve">The trajectory of transportation in</w:t>
      </w:r>
      <w:r>
        <w:t xml:space="preserve"> </w:t>
      </w:r>
      <w:r>
        <w:rPr>
          <w:bCs/>
          <w:b/>
        </w:rPr>
        <w:t xml:space="preserve">Nigeria Abuja</w:t>
      </w:r>
      <w:r>
        <w:t xml:space="preserve">Automotive Engineer is not merely a technician but a strategic asset in the quest for economic diversification and urban efficiency. By leveraging local engineering talent to solve specific local challenges, Nigeria can reduce its import dependency, improve environmental quality, and enhance the quality of life for its citizens.</w:t>
      </w:r>
    </w:p>
    <w:p>
      <w:pPr>
        <w:pStyle w:val="BodyText"/>
      </w:pPr>
      <w:r>
        <w:t xml:space="preserve">The future of mobility in Abuja lies in integration—integrating technology with infrastructure, global knowledge with local context. It is incumbent upon policymakers, educational institutions, and industry leaders to invest in the</w:t>
      </w:r>
      <w:r>
        <w:t xml:space="preserve"> </w:t>
      </w:r>
      <w:r>
        <w:rPr>
          <w:bCs/>
          <w:b/>
        </w:rPr>
        <w:t xml:space="preserve">Automotive Engineer</w:t>
      </w:r>
      <w:r>
        <w:t xml:space="preserve">Nigeria Abuja</w:t>
      </w:r>
    </w:p>
    <w:bookmarkEnd w:id="28"/>
    <w:bookmarkStart w:id="29" w:name="references"/>
    <w:p>
      <w:pPr>
        <w:pStyle w:val="Heading2"/>
      </w:pPr>
      <w:r>
        <w:t xml:space="preserve">9. References</w:t>
      </w:r>
    </w:p>
    <w:p>
      <w:pPr>
        <w:pStyle w:val="FirstParagraph"/>
      </w:pPr>
      <w:r>
        <w:rPr>
          <w:iCs/>
          <w:i/>
        </w:rPr>
        <w:t xml:space="preserve">Note: In a formal academic submission, this section would contain detailed citations from journals such as the Journal of Automotive Engineering, Nigerian Association of Automotive Engineers (NAAE) reports, and Federal Ministry of Works and Housing documents regarding Abuja transport master plans.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and Future Trajectory of Automotive Engineers in Nigeria, Abuja</dc:title>
  <dc:creator/>
  <cp:keywords/>
  <dcterms:created xsi:type="dcterms:W3CDTF">2026-07-29T15:36:20Z</dcterms:created>
  <dcterms:modified xsi:type="dcterms:W3CDTF">2026-07-29T15:36:20Z</dcterms:modified>
</cp:coreProperties>
</file>

<file path=docProps/custom.xml><?xml version="1.0" encoding="utf-8"?>
<Properties xmlns="http://schemas.openxmlformats.org/officeDocument/2006/custom-properties" xmlns:vt="http://schemas.openxmlformats.org/officeDocument/2006/docPropsVTypes"/>
</file>