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Moscow</w:t>
      </w:r>
    </w:p>
    <w:bookmarkStart w:id="27" w:name="X3b654d5af033593ef11d8410ef156a4ec6c38e3"/>
    <w:p>
      <w:pPr>
        <w:pStyle w:val="Heading1"/>
      </w:pPr>
      <w:r>
        <w:t xml:space="preserve">The Evolution and Future of the Automotive Engineer in Russia Moscow</w:t>
      </w:r>
    </w:p>
    <w:p>
      <w:pPr>
        <w:pStyle w:val="FirstParagraph"/>
      </w:pPr>
      <w:r>
        <w:t xml:space="preserve">A Comprehensive Research Paper on Industrial Engineering Dynamics in the Russian Capital</w:t>
      </w:r>
      <w:r>
        <w:br/>
      </w:r>
      <w:r>
        <w:br/>
      </w:r>
      <w:r>
        <w:t xml:space="preserve">Prepared for Academic and Industrial Review</w:t>
      </w:r>
      <w:r>
        <w:br/>
      </w:r>
      <w:r>
        <w:br/>
      </w:r>
      <w:r>
        <w:t xml:space="preserve">Date: May 24, 2024</w:t>
      </w:r>
    </w:p>
    <w:bookmarkStart w:id="20" w:name="abstract"/>
    <w:p>
      <w:pPr>
        <w:pStyle w:val="Heading3"/>
      </w:pPr>
      <w:r>
        <w:t xml:space="preserve">Abstract</w:t>
      </w:r>
    </w:p>
    <w:p>
      <w:pPr>
        <w:pStyle w:val="FirstParagraph"/>
      </w:pPr>
      <w:r>
        <w:t xml:space="preserve">This research paper analyzes the critical role of the</w:t>
      </w:r>
      <w:r>
        <w:t xml:space="preserve"> </w:t>
      </w:r>
      <w:r>
        <w:rPr>
          <w:bCs/>
          <w:b/>
        </w:rPr>
        <w:t xml:space="preserve">Automotive Engineer</w:t>
      </w:r>
      <w:r>
        <w:t xml:space="preserve">Russia Moscow. It examines how historical industrial legacies intersect with modern geopolitical shifts, electrification trends, and local manufacturing imperatives. The document highlights that an Automotive Engineer in this context requires a unique blend of mechanical expertise, software proficiency, and adaptive strategic thinking to navigate the complex automotive ecosystem of the Russian capital.</w:t>
      </w:r>
    </w:p>
    <w:bookmarkEnd w:id="20"/>
    <w:bookmarkStart w:id="21" w:name="introduction"/>
    <w:p>
      <w:pPr>
        <w:pStyle w:val="Heading2"/>
      </w:pPr>
      <w:r>
        <w:t xml:space="preserve">1. Introduction</w:t>
      </w:r>
    </w:p>
    <w:p>
      <w:pPr>
        <w:pStyle w:val="FirstParagraph"/>
      </w:pPr>
      <w:r>
        <w:t xml:space="preserve">The automotive industry serves as a cornerstone of modern industrial economies, acting as a primary driver for innovation in materials science, software development, and mechanical engineering. In the context of</w:t>
      </w:r>
      <w:r>
        <w:t xml:space="preserve"> </w:t>
      </w:r>
      <w:r>
        <w:rPr>
          <w:bCs/>
          <w:b/>
        </w:rPr>
        <w:t xml:space="preserve">Russia Moscow</w:t>
      </w:r>
      <w:r>
        <w:t xml:space="preserve">, this sector holds particular strategic importance. As the capital city and the economic hub of the Russian Federation, Moscow represents both the largest consumer market for vehicles in Russia and a central node for national industrial policy. Consequently, the profile of an</w:t>
      </w:r>
    </w:p>
    <w:p>
      <w:pPr>
        <w:pStyle w:val="BodyText"/>
      </w:pPr>
      <w:r>
        <w:t xml:space="preserve">Automotive Engineer working in this region has evolved significantly over recent decades.</w:t>
      </w:r>
    </w:p>
    <w:p>
      <w:pPr>
        <w:pStyle w:val="BodyText"/>
      </w:pPr>
      <w:r>
        <w:t xml:space="preserve">This paper argues that the contemporary Automotive Engineer in</w:t>
      </w:r>
    </w:p>
    <w:p>
      <w:pPr>
        <w:pStyle w:val="BodyText"/>
      </w:pPr>
      <w:r>
        <w:t xml:space="preserve">Russia Moscow must transcend traditional mechanical boundaries. The displacement of international brands following geopolitical shifts in 2022 created a vacuum that required immediate technical intervention by local engineering teams. These engineers are no longer merely maintainers of foreign technology but are becoming innovators who adapt global platforms to local conditions, develop domestic electric vehicle (EV) architectures, and integrate advanced driver-assistance systems (ADAS) tailored to Moscow’s unique urban infrastructure.</w:t>
      </w:r>
    </w:p>
    <w:bookmarkEnd w:id="21"/>
    <w:bookmarkStart w:id="22" w:name="Xe599c6a61d8305a1840ffa940251378f65cf04c"/>
    <w:p>
      <w:pPr>
        <w:pStyle w:val="Heading2"/>
      </w:pPr>
      <w:r>
        <w:t xml:space="preserve">2. Historical Context and Industrial Heritage</w:t>
      </w:r>
    </w:p>
    <w:p>
      <w:pPr>
        <w:pStyle w:val="FirstParagraph"/>
      </w:pPr>
      <w:r>
        <w:t xml:space="preserve">To understand the current state of automotive engineering in</w:t>
      </w:r>
    </w:p>
    <w:p>
      <w:pPr>
        <w:pStyle w:val="BodyText"/>
      </w:pPr>
      <w:r>
        <w:t xml:space="preserve">Russia Moscow, one must acknowledge the historical foundations laid by Soviet-era industrial planning. The presence of major manufacturing hubs such as AvtoVAZ (though located in Tolyatti, its influence is felt nationally) and the long-standing partnership with international giants like Volkswagen, Renault (now operating under new ownership structures), and Kia has shaped the skill sets of engineers in the capital.</w:t>
      </w:r>
    </w:p>
    <w:p>
      <w:pPr>
        <w:pStyle w:val="BodyText"/>
      </w:pPr>
      <w:r>
        <w:t xml:space="preserve">For decades, an Automotive Engineer in</w:t>
      </w:r>
    </w:p>
    <w:p>
      <w:pPr>
        <w:pStyle w:val="BodyText"/>
      </w:pPr>
      <w:r>
        <w:t xml:space="preserve">Russia Moscow primarily functioned as a localization expert. Their role involved adapting European or Asian vehicle designs to withstand extreme Russian winters, utilize lower-grade fuel variants where necessary, and comply with evolving Emissions standards (Euro-5 to Euro-6). This era was characterized by technology transfer and process optimization. However, the abrupt departure of Western automotive brands in 2022 marked a paradigm shift. The engineers remaining in the Moscow ecosystem were forced to pivot from adaptation to creation.</w:t>
      </w:r>
    </w:p>
    <w:bookmarkEnd w:id="22"/>
    <w:bookmarkStart w:id="23" w:name="Xb2614116ff9bbc7e1f3a82c72e8469cfe034783"/>
    <w:p>
      <w:pPr>
        <w:pStyle w:val="Heading2"/>
      </w:pPr>
      <w:r>
        <w:t xml:space="preserve">3. The Modern Role: Adaptation and Localization</w:t>
      </w:r>
    </w:p>
    <w:p>
      <w:pPr>
        <w:pStyle w:val="FirstParagraph"/>
      </w:pPr>
      <w:r>
        <w:t xml:space="preserve">In the post-2023 landscape, an Automotive Engineer in</w:t>
      </w:r>
    </w:p>
    <w:p>
      <w:pPr>
        <w:pStyle w:val="BodyText"/>
      </w:pPr>
      <w:r>
        <w:t xml:space="preserve">Russia Moscow faces a unique set of challenges related to supply chain autonomy and technical repatriation. With many global components becoming inaccessible due to sanctions or corporate withdrawals, engineers must redesign vehicle subsystems using domestically produced alternatives. This process, often referred to as "import substitution," requires deep knowledge of material sciences and mechanical tolerances.</w:t>
      </w:r>
    </w:p>
    <w:p>
      <w:pPr>
        <w:pStyle w:val="BodyText"/>
      </w:pPr>
      <w:r>
        <w:t xml:space="preserve">For instance, the shift from Western-made infotainment systems and engine control units (ECUs) to Chinese or domestic equivalents demands rigorous integration testing. The Automotive Engineer in</w:t>
      </w:r>
    </w:p>
    <w:p>
      <w:pPr>
        <w:pStyle w:val="BodyText"/>
      </w:pPr>
      <w:r>
        <w:t xml:space="preserve">Russia Moscow is now heavily involved in cross-disciplinary collaboration, working with software developers to ensure that new hardware interfaces seamlessly with existing vehicle networks. This role requires not only mechanical engineering degrees but also competencies in embedded systems and network protocols.</w:t>
      </w:r>
    </w:p>
    <w:p>
      <w:pPr>
        <w:pStyle w:val="BodyText"/>
      </w:pPr>
      <w:r>
        <w:t xml:space="preserve">Furthermore, the harsh climatic conditions of Moscow necessitate specialized engineering solutions. Engineers must optimize heating, ventilation, and air conditioning (HVAC) systems for temperatures that can drop below -30°C in winter. Battery management systems for electric vehicles present another critical challenge; cold weather significantly impacts lithium-ion battery efficiency. Therefore, an Automotive Engineer in this region must be proficient in thermal management technologies to ensure vehicle reliability year-round.</w:t>
      </w:r>
    </w:p>
    <w:bookmarkEnd w:id="23"/>
    <w:bookmarkStart w:id="24" w:name="X59f13acdd814d94d6a926cbafafd722b119161d"/>
    <w:p>
      <w:pPr>
        <w:pStyle w:val="Heading2"/>
      </w:pPr>
      <w:r>
        <w:t xml:space="preserve">4. The Rise of Electrification and Smart Mobility</w:t>
      </w:r>
    </w:p>
    <w:p>
      <w:pPr>
        <w:pStyle w:val="FirstParagraph"/>
      </w:pPr>
      <w:r>
        <w:t xml:space="preserve">Moscow has emerged as a leader in public transportation electrification within Russia. The city administration has aggressively replaced diesel buses with electric models, many of which are produced by domestic manufacturers such as GAZ Group and Evolute (a brand associated with Haval). Here, the role of the Automotive Engineer expands into fleet management software and charging infrastructure integration.</w:t>
      </w:r>
    </w:p>
    <w:p>
      <w:pPr>
        <w:pStyle w:val="BodyText"/>
      </w:pPr>
      <w:r>
        <w:t xml:space="preserve">The modern Automotive Engineer in</w:t>
      </w:r>
    </w:p>
    <w:p>
      <w:pPr>
        <w:pStyle w:val="BodyText"/>
      </w:pPr>
      <w:r>
        <w:t xml:space="preserve">Russia Moscow is increasingly focused on electric powertrains. This involves high-voltage safety protocols, battery cell chemistry optimization, and regenerative braking systems. Moreover, with Moscow implementing extensive smart city initiatives, engineers must ensure that vehicles can communicate with urban infrastructure (V2X communication). This includes connecting to smart traffic lights and monitoring parking availability via centralized municipal networks.</w:t>
      </w:r>
    </w:p>
    <w:p>
      <w:pPr>
        <w:pStyle w:val="BodyText"/>
      </w:pPr>
      <w:r>
        <w:t xml:space="preserve">The development of the "Zhuk" electric sedan by AvtoVAZ, headquartered in Moscow, exemplifies this new direction. The engineering team behind such projects is tasked with creating a fully Russian platform from scratch. This requires a holistic approach where aerodynamics, structural integrity, and energy efficiency are balanced against cost constraints imposed by the domestic market.</w:t>
      </w:r>
    </w:p>
    <w:bookmarkEnd w:id="24"/>
    <w:bookmarkStart w:id="25" w:name="Xf973a4a9e53b18b92c6f856fa84a74b71fa495b"/>
    <w:p>
      <w:pPr>
        <w:pStyle w:val="Heading2"/>
      </w:pPr>
      <w:r>
        <w:t xml:space="preserve">5. Challenges Faced by Automotive Engineers in Moscow</w:t>
      </w:r>
    </w:p>
    <w:p>
      <w:pPr>
        <w:pStyle w:val="FirstParagraph"/>
      </w:pPr>
      <w:r>
        <w:t xml:space="preserve">Despite the opportunities for innovation, an Automotive Engineer in</w:t>
      </w:r>
    </w:p>
    <w:p>
      <w:pPr>
        <w:pStyle w:val="BodyText"/>
      </w:pPr>
      <w:r>
        <w:t xml:space="preserve">Russia Moscow faces significant hurdles. Access to cutting-edge simulation software (such as ANSYS or CATIA) has been restricted due to export controls, forcing engineers to rely on open-source alternatives or domestic software solutions like "Sokol" (developed by AKTIS). This transition requires extensive retraining and can temporarily slow down the R&amp;D cycle.</w:t>
      </w:r>
    </w:p>
    <w:p>
      <w:pPr>
        <w:pStyle w:val="BodyText"/>
      </w:pPr>
      <w:r>
        <w:t xml:space="preserve">Additionally, talent retention is a concern. While the demand for specialized skills has increased, competition for top-tier engineering talent with global experience remains fierce. Furthermore, the isolation from global automotive consortia means that engineers in Moscow may lag behind international standards in certain areas of autonomous driving research and semiconductor integration.</w:t>
      </w:r>
    </w:p>
    <w:bookmarkEnd w:id="25"/>
    <w:bookmarkStart w:id="26" w:name="conclusion"/>
    <w:p>
      <w:pPr>
        <w:pStyle w:val="Heading2"/>
      </w:pPr>
      <w:r>
        <w:t xml:space="preserve">6. Conclusion</w:t>
      </w:r>
    </w:p>
    <w:p>
      <w:pPr>
        <w:pStyle w:val="FirstParagraph"/>
      </w:pPr>
      <w:r>
        <w:t xml:space="preserve">The trajectory of the Automotive Engineer in</w:t>
      </w:r>
    </w:p>
    <w:p>
      <w:pPr>
        <w:pStyle w:val="BodyText"/>
      </w:pPr>
      <w:r>
        <w:t xml:space="preserve">Russia Moscow is defined by resilience and adaptation. No longer just a technician maintaining imported machinery, this professional has become a key architect of Russia’s autonomous automotive future. The role demands a multidisciplinary skill set encompassing mechanical design, software integration, thermal management for extreme climates, and strategic supply chain problem-solving.</w:t>
      </w:r>
    </w:p>
    <w:p>
      <w:pPr>
        <w:pStyle w:val="BodyText"/>
      </w:pPr>
      <w:r>
        <w:t xml:space="preserve">As Moscow continues to push its vision of smart urban mobility and domestic manufacturing independence, the Automotive Engineer will remain at the forefront of this industrial transformation. Future research should focus on how these engineers are leveraging artificial intelligence in vehicle design and how educational institutions in Moscow are updating their curricula to meet these evolving industry demands. Ultimately, the success of Russia’s automotive sector hinges on the ability of its engineers to innovate within constraints and bridge the gap between legacy manufacturing prowess and digital-age mobility.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Russia Moscow</dc:title>
  <dc:creator/>
  <dc:language>en</dc:language>
  <cp:keywords/>
  <dcterms:created xsi:type="dcterms:W3CDTF">2026-07-29T20:54:30Z</dcterms:created>
  <dcterms:modified xsi:type="dcterms:W3CDTF">2026-07-29T20:54:30Z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