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e597ecb3548fb828e8ba57ef5c80f5a1bea6c0c"/>
    <w:p>
      <w:pPr>
        <w:pStyle w:val="Heading1"/>
      </w:pPr>
      <w:r>
        <w:t xml:space="preserve">The Strategic Role of the Automotive Engineer in the United Arab Emirates Abu Dhabi</w:t>
      </w:r>
    </w:p>
    <w:p>
      <w:pPr>
        <w:pStyle w:val="FirstParagraph"/>
      </w:pPr>
      <w:r>
        <w:rPr>
          <w:bCs/>
          <w:b/>
        </w:rPr>
        <w:t xml:space="preserve">Abstract</w:t>
      </w:r>
    </w:p>
    <w:p>
      <w:pPr>
        <w:pStyle w:val="BodyText"/>
      </w:pPr>
      <w:r>
        <w:t xml:space="preserve">This research paper examines the critical function of the</w:t>
      </w:r>
      <w:r>
        <w:t xml:space="preserve"> </w:t>
      </w:r>
      <w:r>
        <w:rPr>
          <w:bCs/>
          <w:b/>
        </w:rPr>
        <w:t xml:space="preserve">Automotive Engineer</w:t>
      </w:r>
      <w:r>
        <w:t xml:space="preserve">United Arab Emirates Abu Dhabi. As the region transitions from an oil-dependent economy to a diversified hub for advanced manufacturing and smart mobility, engineers specializing in automotive technologies are pivotal. This document explores educational requirements, technical competencies, regulatory frameworks specific to the emirate, and future career trajectories for professionals in this field.</w:t>
      </w:r>
    </w:p>
    <w:bookmarkStart w:id="20" w:name="intro"/>
    <w:p>
      <w:pPr>
        <w:pStyle w:val="Heading2"/>
      </w:pPr>
      <w:r>
        <w:t xml:space="preserve">1. Introduction: The Evolution of Mobility in Abu Dhabi</w:t>
      </w:r>
    </w:p>
    <w:p>
      <w:pPr>
        <w:pStyle w:val="FirstParagraph"/>
      </w:pPr>
      <w:r>
        <w:t xml:space="preserve">The</w:t>
      </w:r>
      <w:r>
        <w:t xml:space="preserve"> </w:t>
      </w:r>
      <w:r>
        <w:rPr>
          <w:bCs/>
          <w:b/>
        </w:rPr>
        <w:t xml:space="preserve">United Arab Emirates Abu Dhabi</w:t>
      </w:r>
    </w:p>
    <w:p>
      <w:pPr>
        <w:pStyle w:val="BodyText"/>
      </w:pPr>
      <w:r>
        <w:t xml:space="preserve">The</w:t>
      </w:r>
      <w:r>
        <w:t xml:space="preserve"> </w:t>
      </w:r>
      <w:r>
        <w:rPr>
          <w:bCs/>
          <w:b/>
        </w:rPr>
        <w:t xml:space="preserve">Automotive Engineer</w:t>
      </w:r>
      <w:r>
        <w:t xml:space="preserve">United Arab Emirates Abu Dhabi requires an appreciation for both global engineering standards and local regulatory nuances.</w:t>
      </w:r>
    </w:p>
    <w:bookmarkEnd w:id="20"/>
    <w:bookmarkStart w:id="21" w:name="roles"/>
    <w:p>
      <w:pPr>
        <w:pStyle w:val="Heading2"/>
      </w:pPr>
      <w:r>
        <w:t xml:space="preserve">2. Core Responsibilities of an Automotive Engineer</w:t>
      </w:r>
    </w:p>
    <w:p>
      <w:pPr>
        <w:pStyle w:val="FirstParagraph"/>
      </w:pPr>
      <w:r>
        <w:t xml:space="preserve">The role of an</w:t>
      </w:r>
      <w:r>
        <w:t xml:space="preserve"> </w:t>
      </w:r>
      <w:r>
        <w:rPr>
          <w:bCs/>
          <w:b/>
        </w:rPr>
        <w:t xml:space="preserve">Automotive Engineer</w:t>
      </w:r>
    </w:p>
    <w:p>
      <w:pPr>
        <w:numPr>
          <w:ilvl w:val="0"/>
          <w:numId w:val="1001"/>
        </w:numPr>
        <w:pStyle w:val="Compact"/>
      </w:pPr>
      <w:r>
        <w:rPr>
          <w:bCs/>
          <w:b/>
        </w:rPr>
        <w:t xml:space="preserve">Thermal Management Systems:</w:t>
      </w:r>
    </w:p>
    <w:p>
      <w:pPr>
        <w:numPr>
          <w:ilvl w:val="0"/>
          <w:numId w:val="1001"/>
        </w:numPr>
        <w:pStyle w:val="Compact"/>
      </w:pPr>
      <w:r>
        <w:rPr>
          <w:bCs/>
          <w:b/>
        </w:rPr>
        <w:t xml:space="preserve">Safety Compliance:</w:t>
      </w:r>
    </w:p>
    <w:p>
      <w:pPr>
        <w:numPr>
          <w:ilvl w:val="0"/>
          <w:numId w:val="1001"/>
        </w:numPr>
        <w:pStyle w:val="Compact"/>
      </w:pPr>
      <w:r>
        <w:rPr>
          <w:bCs/>
          <w:b/>
        </w:rPr>
        <w:t xml:space="preserve">Dust and Sand Resistance:</w:t>
      </w:r>
    </w:p>
    <w:p>
      <w:pPr>
        <w:numPr>
          <w:ilvl w:val="0"/>
          <w:numId w:val="1001"/>
        </w:numPr>
        <w:pStyle w:val="Compact"/>
      </w:pPr>
      <w:r>
        <w:rPr>
          <w:bCs/>
          <w:b/>
        </w:rPr>
        <w:t xml:space="preserve">Sustainable Mobility Integration:</w:t>
      </w:r>
    </w:p>
    <w:bookmarkEnd w:id="21"/>
    <w:bookmarkStart w:id="22" w:name="education"/>
    <w:p>
      <w:pPr>
        <w:pStyle w:val="Heading2"/>
      </w:pPr>
      <w:r>
        <w:t xml:space="preserve">3. Educational Background and Professional Qualifications</w:t>
      </w:r>
    </w:p>
    <w:p>
      <w:pPr>
        <w:pStyle w:val="FirstParagraph"/>
      </w:pPr>
      <w:r>
        <w:t xml:space="preserve">To become a competent</w:t>
      </w:r>
      <w:r>
        <w:t xml:space="preserve"> </w:t>
      </w:r>
      <w:r>
        <w:rPr>
          <w:bCs/>
          <w:b/>
        </w:rPr>
        <w:t xml:space="preserve">Automotive Engineer</w:t>
      </w:r>
      <w:r>
        <w:t xml:space="preserve">United Arab Emirates Abu Dhabi, individuals typically pursue rigorous academic training. Most major employers, including Abu Dhabi National Oil Company (ADNOC) subsidiaries and private manufacturing firms, require at least a Bachelor’s degree in Mechanical Engineering with a specialization in Automotive or Vehicle Dynamics.</w:t>
      </w:r>
    </w:p>
    <w:p>
      <w:pPr>
        <w:pStyle w:val="BodyText"/>
      </w:pPr>
      <w:r>
        <w:t xml:space="preserve">Advanced roles often necessitate a Master’s degree or specialized certifications. Professional certification such as the</w:t>
      </w:r>
      <w:r>
        <w:t xml:space="preserve"> </w:t>
      </w:r>
      <w:r>
        <w:rPr>
          <w:bCs/>
          <w:b/>
        </w:rPr>
        <w:t xml:space="preserve">Automotive Engineer</w:t>
      </w:r>
    </w:p>
    <w:bookmarkEnd w:id="22"/>
    <w:bookmarkStart w:id="23" w:name="industry"/>
    <w:p>
      <w:pPr>
        <w:pStyle w:val="Heading2"/>
      </w:pPr>
      <w:r>
        <w:t xml:space="preserve">4. Key Sectors Employing Automotive Engineers in Abu Dhabi</w:t>
      </w:r>
    </w:p>
    <w:p>
      <w:pPr>
        <w:pStyle w:val="FirstParagraph"/>
      </w:pPr>
      <w:r>
        <w:t xml:space="preserve">The demand for automotive expertise spans several sectors within the</w:t>
      </w:r>
      <w:r>
        <w:t xml:space="preserve"> </w:t>
      </w:r>
      <w:hyperlink w:anchor="uae_link">
        <w:r>
          <w:rPr>
            <w:rStyle w:val="Hyperlink"/>
          </w:rPr>
          <w:t xml:space="preserve">United Arab Emirates Abu Dhabi</w:t>
        </w:r>
      </w:hyperlink>
      <w:r>
        <w:t xml:space="preserve">:</w:t>
      </w:r>
    </w:p>
    <w:p>
      <w:pPr>
        <w:numPr>
          <w:ilvl w:val="0"/>
          <w:numId w:val="1002"/>
        </w:numPr>
        <w:pStyle w:val="Compact"/>
      </w:pPr>
      <w:r>
        <w:rPr>
          <w:bCs/>
          <w:b/>
        </w:rPr>
        <w:t xml:space="preserve">Government and Public Transport:</w:t>
      </w:r>
    </w:p>
    <w:p>
      <w:pPr>
        <w:numPr>
          <w:ilvl w:val="0"/>
          <w:numId w:val="1002"/>
        </w:numPr>
        <w:pStyle w:val="Compact"/>
      </w:pPr>
      <w:r>
        <w:rPr>
          <w:bCs/>
          <w:b/>
        </w:rPr>
        <w:t xml:space="preserve">Oil and Gas Support Services:</w:t>
      </w:r>
    </w:p>
    <w:p>
      <w:pPr>
        <w:numPr>
          <w:ilvl w:val="0"/>
          <w:numId w:val="1002"/>
        </w:numPr>
        <w:pStyle w:val="Compact"/>
      </w:pPr>
      <w:r>
        <w:rPr>
          <w:bCs/>
          <w:b/>
        </w:rPr>
        <w:t xml:space="preserve">Retail and Luxury Markets:</w:t>
      </w:r>
    </w:p>
    <w:p>
      <w:pPr>
        <w:numPr>
          <w:ilvl w:val="0"/>
          <w:numId w:val="1002"/>
        </w:numPr>
        <w:pStyle w:val="Compact"/>
      </w:pPr>
      <w:r>
        <w:rPr>
          <w:bCs/>
          <w:b/>
        </w:rPr>
        <w:t xml:space="preserve">Manufacturing and Assembly:</w:t>
      </w:r>
    </w:p>
    <w:bookmarkEnd w:id="23"/>
    <w:bookmarkStart w:id="24" w:name="challenges"/>
    <w:p>
      <w:pPr>
        <w:pStyle w:val="Heading2"/>
      </w:pPr>
      <w:r>
        <w:t xml:space="preserve">5. Challenges and Opportunities</w:t>
      </w:r>
    </w:p>
    <w:p>
      <w:pPr>
        <w:pStyle w:val="FirstParagraph"/>
      </w:pPr>
      <w:r>
        <w:t xml:space="preserve">The primary challenge facing the</w:t>
      </w:r>
      <w:r>
        <w:t xml:space="preserve"> </w:t>
      </w:r>
      <w:r>
        <w:rPr>
          <w:bCs/>
          <w:b/>
        </w:rPr>
        <w:t xml:space="preserve">Automotive Engineer</w:t>
      </w:r>
    </w:p>
    <w:p>
      <w:pPr>
        <w:pStyle w:val="BodyText"/>
      </w:pPr>
      <w:r>
        <w:t xml:space="preserve">However, these challenges present significant opportunities. The government’s investment in smart city initiatives creates a fertile ground for innovation. Engineers who can solve local problems—such as heat management for EV batteries or autonomous driving algorithms for complex urban intersections—will find themselves at the forefront of regional development.</w:t>
      </w:r>
    </w:p>
    <w:bookmarkEnd w:id="24"/>
    <w:bookmarkStart w:id="25" w:name="future"/>
    <w:p>
      <w:pPr>
        <w:pStyle w:val="Heading2"/>
      </w:pPr>
      <w:r>
        <w:t xml:space="preserve">6. Future Outlook and Conclusion</w:t>
      </w:r>
    </w:p>
    <w:p>
      <w:pPr>
        <w:pStyle w:val="FirstParagraph"/>
      </w:pPr>
      <w:r>
        <w:t xml:space="preserve">Looking ahead, the trajectory for</w:t>
      </w:r>
      <w:r>
        <w:t xml:space="preserve"> </w:t>
      </w:r>
      <w:r>
        <w:rPr>
          <w:bCs/>
          <w:b/>
        </w:rPr>
        <w:t xml:space="preserve">Automotive Engineer</w:t>
      </w:r>
    </w:p>
    <w:p>
      <w:pPr>
        <w:pStyle w:val="BodyText"/>
      </w:pPr>
      <w:r>
        <w:t xml:space="preserve">In conclusion, the</w:t>
      </w:r>
      <w:r>
        <w:t xml:space="preserve"> </w:t>
      </w:r>
      <w:r>
        <w:rPr>
          <w:bCs/>
          <w:b/>
        </w:rPr>
        <w:t xml:space="preserve">Automotive Engineer</w:t>
      </w:r>
      <w:r>
        <w:t xml:space="preserve">United Arab Emirates Abu Dhabi is more than a technician; they are an architect of sustainable mobility. By addressing unique environmental challenges and embracing global technological trends, these professionals contribute directly to the emirate’s vision of becoming a global leader in innovation and quality of life. For aspiring engineers, Abu Dhabi offers a dynamic environment where technical expertise meets national ambition.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United Arab Emirates Abu Dhabi</dc:title>
  <dc:creator/>
  <dc:language>en</dc:language>
  <cp:keywords/>
  <dcterms:created xsi:type="dcterms:W3CDTF">2026-07-29T21:33:36Z</dcterms:created>
  <dcterms:modified xsi:type="dcterms:W3CDTF">2026-07-29T21:33:36Z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