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467042933dd2e584fc9653f41f0da970ac6960f"/>
    <w:p>
      <w:pPr>
        <w:pStyle w:val="Heading1"/>
      </w:pPr>
      <w:r>
        <w:t xml:space="preserve">The Role and Evolution of the Automotive Engineer in United Kingdom Birmingham</w:t>
      </w:r>
    </w:p>
    <w:p>
      <w:pPr>
        <w:pStyle w:val="FirstParagraph"/>
      </w:pPr>
      <w:r>
        <w:rPr>
          <w:iCs/>
          <w:i/>
          <w:bCs/>
          <w:b/>
        </w:rPr>
        <w:t xml:space="preserve">This is a Research Paper on the topic Automotive Engineer. This document specifically focuses on the industrial context within United Kingdom Birmingham.</w:t>
      </w:r>
    </w:p>
    <w:p>
      <w:pPr>
        <w:pStyle w:val="BodyText"/>
      </w:pPr>
      <w:r>
        <w:rPr>
          <w:bCs/>
          <w:b/>
        </w:rPr>
        <w:t xml:space="preserve">Abstract</w:t>
      </w:r>
    </w:p>
    <w:p>
      <w:pPr>
        <w:pStyle w:val="BodyText"/>
      </w:pPr>
      <w:r>
        <w:t xml:space="preserve">The automotive industry has undergone a radical transformation in the 21st century, shifting from purely mechanical dominance to a complex integration of electrical engineering, software development, and sustainable manufacturing. This research paper examines the multifaceted role of the</w:t>
      </w:r>
      <w:r>
        <w:t xml:space="preserve"> </w:t>
      </w:r>
      <w:r>
        <w:rPr>
          <w:bCs/>
          <w:b/>
        </w:rPr>
        <w:t xml:space="preserve">Automotive Engineer</w:t>
      </w:r>
      <w:r>
        <w:t xml:space="preserve">, with a specific geographical and industrial focus on</w:t>
      </w:r>
      <w:r>
        <w:t xml:space="preserve"> </w:t>
      </w:r>
      <w:r>
        <w:rPr>
          <w:bCs/>
          <w:b/>
        </w:rPr>
        <w:t xml:space="preserve">United Kingdom Birmingham</w:t>
      </w:r>
      <w:r>
        <w:t xml:space="preserve">. As the historic heartland of British automotive manufacturing, Birmingham represents a unique case study for how traditional engineering roles are adapting to meet global challenges such as electrification, autonomous driving technologies, and supply chain resilience. This document explores the educational pathways required for these engineers, their specific responsibilities within modern OEMs (Original Equipment Manufacturers) and Tier 1 suppliers in the West Midlands region, and the strategic importance of this profession to the economic future of</w:t>
      </w:r>
      <w:r>
        <w:t xml:space="preserve"> </w:t>
      </w:r>
      <w:r>
        <w:rPr>
          <w:bCs/>
          <w:b/>
        </w:rPr>
        <w:t xml:space="preserve">United Kingdom Birmingham</w:t>
      </w:r>
      <w:r>
        <w:t xml:space="preserve">.</w:t>
      </w:r>
    </w:p>
    <w:bookmarkStart w:id="20" w:name="Xcdde2f95b4b2911b60ff30921530531a58b5d43"/>
    <w:p>
      <w:pPr>
        <w:pStyle w:val="Heading2"/>
      </w:pPr>
      <w:r>
        <w:t xml:space="preserve">1. Introduction: The Birmingham Automotive Landscape</w:t>
      </w:r>
    </w:p>
    <w:p>
      <w:pPr>
        <w:pStyle w:val="FirstParagraph"/>
      </w:pPr>
      <w:r>
        <w:t xml:space="preserve">Birmingham has long been synonymous with automotive innovation. From the early days of Jaguar and Land Rover operating in nearby Coventry and Solihull to the modern presence of Nissan’s Sunderland plant influencing regional supply chains, the West Midlands remains a critical node in global automotive production. However, the definition of an</w:t>
      </w:r>
      <w:r>
        <w:t xml:space="preserve"> </w:t>
      </w:r>
      <w:r>
        <w:rPr>
          <w:bCs/>
          <w:b/>
        </w:rPr>
        <w:t xml:space="preserve">Automotive Engineer</w:t>
      </w:r>
      <w:r>
        <w:t xml:space="preserve"> </w:t>
      </w:r>
      <w:r>
        <w:t xml:space="preserve">is no longer static. In</w:t>
      </w:r>
      <w:r>
        <w:t xml:space="preserve"> </w:t>
      </w:r>
      <w:r>
        <w:rPr>
          <w:bCs/>
          <w:b/>
        </w:rPr>
        <w:t xml:space="preserve">United Kingdom Birmingham</w:t>
      </w:r>
      <w:r>
        <w:t xml:space="preserve">, engineers are not merely designing chassis and engines; they are architecting software-defined vehicles (SDVs) and developing circular economy solutions for battery recycling.</w:t>
      </w:r>
    </w:p>
    <w:p>
      <w:pPr>
        <w:pStyle w:val="BodyText"/>
      </w:pPr>
      <w:r>
        <w:t xml:space="preserve">The city itself is undergoing a transformation from an industrial post-industrial hub to a center of high-tech engineering. The establishment of the Birmingham Motor Sports Valley and various innovation hubs in the Digbeth district underscores the region’s commitment to next-generation mobility. For an</w:t>
      </w:r>
      <w:r>
        <w:t xml:space="preserve"> </w:t>
      </w:r>
      <w:r>
        <w:rPr>
          <w:bCs/>
          <w:b/>
        </w:rPr>
        <w:t xml:space="preserve">Automotive Engineer</w:t>
      </w:r>
      <w:r>
        <w:t xml:space="preserve"> </w:t>
      </w:r>
      <w:r>
        <w:t xml:space="preserve">operating in this specific locale, there is a dual pressure: maintaining Britain’s heritage of precision engineering while aggressively pivoting toward green technology and digital integration.</w:t>
      </w:r>
    </w:p>
    <w:bookmarkEnd w:id="20"/>
    <w:bookmarkStart w:id="24" w:name="X089c7f5fc2e32f1d90eddf8af083a53e1355dd6"/>
    <w:p>
      <w:pPr>
        <w:pStyle w:val="Heading2"/>
      </w:pPr>
      <w:r>
        <w:t xml:space="preserve">2. The Modern Automotive Engineer: Skill Sets and Responsibilities</w:t>
      </w:r>
    </w:p>
    <w:p>
      <w:pPr>
        <w:pStyle w:val="FirstParagraph"/>
      </w:pPr>
      <w:r>
        <w:t xml:space="preserve">The contemporary</w:t>
      </w:r>
      <w:r>
        <w:t xml:space="preserve"> </w:t>
      </w:r>
      <w:r>
        <w:rPr>
          <w:bCs/>
          <w:b/>
        </w:rPr>
        <w:t xml:space="preserve">Automotive Engineer</w:t>
      </w:r>
      <w:r>
        <w:t xml:space="preserve">, particularly one employed in the competitive market of</w:t>
      </w:r>
      <w:r>
        <w:t xml:space="preserve"> </w:t>
      </w:r>
      <w:r>
        <w:rPr>
          <w:bCs/>
          <w:b/>
        </w:rPr>
        <w:t xml:space="preserve">United Kingdom Birmingham</w:t>
      </w:r>
      <w:r>
        <w:t xml:space="preserve">, requires a hybrid skill set that bridges mechanical, electrical, and computational domains. Traditionally, these professionals were heavily focused on thermodynamics and fluid mechanics. Today, competency in systems engineering is paramount.</w:t>
      </w:r>
    </w:p>
    <w:bookmarkStart w:id="21" w:name="X3e86b2132e8f4ed5bd2dff4740ec8dee5c76f04"/>
    <w:p>
      <w:pPr>
        <w:pStyle w:val="Heading3"/>
      </w:pPr>
      <w:r>
        <w:t xml:space="preserve">2.1 Electrification and Battery Management Systems (BMS)</w:t>
      </w:r>
    </w:p>
    <w:p>
      <w:pPr>
        <w:pStyle w:val="FirstParagraph"/>
      </w:pPr>
      <w:r>
        <w:t xml:space="preserve">A significant portion of the</w:t>
      </w:r>
      <w:r>
        <w:t xml:space="preserve"> </w:t>
      </w:r>
      <w:r>
        <w:rPr>
          <w:bCs/>
          <w:b/>
        </w:rPr>
        <w:t xml:space="preserve">Automotive Engineer</w:t>
      </w:r>
      <w:r>
        <w:t xml:space="preserve"> </w:t>
      </w:r>
      <w:r>
        <w:t xml:space="preserve">workforce in</w:t>
      </w:r>
      <w:r>
        <w:t xml:space="preserve"> </w:t>
      </w:r>
      <w:r>
        <w:rPr>
          <w:bCs/>
          <w:b/>
        </w:rPr>
        <w:t xml:space="preserve">Birmingham</w:t>
      </w:r>
      <w:r>
        <w:t xml:space="preserve"> </w:t>
      </w:r>
      <w:r>
        <w:t xml:space="preserve">is now dedicated to electrification. This involves designing Battery Management Systems that ensure safety, longevity, and efficiency of Lithium-ion battery packs. Engineers must understand thermal runaway prevention strategies and high-voltage safety protocols. In Birmingham, where several startups focus on EV component manufacturing, engineers are also involved in the physical design of motor controllers and power electronics.</w:t>
      </w:r>
    </w:p>
    <w:bookmarkEnd w:id="21"/>
    <w:bookmarkStart w:id="22" w:name="software-defined-vehicles-sdv"/>
    <w:p>
      <w:pPr>
        <w:pStyle w:val="Heading3"/>
      </w:pPr>
      <w:r>
        <w:t xml:space="preserve">2.2 Software-Defined Vehicles (SDV)</w:t>
      </w:r>
    </w:p>
    <w:p>
      <w:pPr>
        <w:pStyle w:val="FirstParagraph"/>
      </w:pPr>
      <w:r>
        <w:t xml:space="preserve">The modern car is essentially a computer on wheels. Consequently,</w:t>
      </w:r>
      <w:r>
        <w:t xml:space="preserve"> </w:t>
      </w:r>
      <w:r>
        <w:rPr>
          <w:bCs/>
          <w:b/>
        </w:rPr>
        <w:t xml:space="preserve">Automotive Engineers</w:t>
      </w:r>
      <w:r>
        <w:t xml:space="preserve"> </w:t>
      </w:r>
      <w:r>
        <w:t xml:space="preserve">in</w:t>
      </w:r>
      <w:r>
        <w:t xml:space="preserve"> </w:t>
      </w:r>
      <w:r>
        <w:rPr>
          <w:bCs/>
          <w:b/>
        </w:rPr>
        <w:t xml:space="preserve">Birmingham</w:t>
      </w:r>
      <w:r>
        <w:t xml:space="preserve"> </w:t>
      </w:r>
      <w:r>
        <w:t xml:space="preserve">must possess proficiency in coding languages such as C++, Python, and MATLAB/Simulink. They work closely with software architects to implement Over-the-Air (OTA) update capabilities. This convergence means that the boundary between a mechanical engineer and a software developer is blurring, requiring interdisciplinary collaboration within engineering teams located across the city’s industrial estates.</w:t>
      </w:r>
    </w:p>
    <w:bookmarkEnd w:id="22"/>
    <w:bookmarkStart w:id="23" w:name="advanced-driver-assistance-systems-adas"/>
    <w:p>
      <w:pPr>
        <w:pStyle w:val="Heading3"/>
      </w:pPr>
      <w:r>
        <w:t xml:space="preserve">2.3 Advanced Driver Assistance Systems (ADAS)</w:t>
      </w:r>
    </w:p>
    <w:p>
      <w:pPr>
        <w:pStyle w:val="FirstParagraph"/>
      </w:pPr>
      <w:r>
        <w:t xml:space="preserve">Safety remains the cornerstone of automotive engineering.</w:t>
      </w:r>
      <w:r>
        <w:t xml:space="preserve"> </w:t>
      </w:r>
      <w:r>
        <w:rPr>
          <w:bCs/>
          <w:b/>
        </w:rPr>
        <w:t xml:space="preserve">Automotive Engineers</w:t>
      </w:r>
      <w:r>
        <w:t xml:space="preserve"> </w:t>
      </w:r>
      <w:r>
        <w:t xml:space="preserve">in this region are increasingly tasked with integrating LiDAR, radar, and camera systems for ADAS features. This requires a deep understanding of sensor fusion algorithms and real-time data processing. The engineers must ensure that these systems comply with stringent UK regulations and Euro NCAP safety standards.</w:t>
      </w:r>
    </w:p>
    <w:bookmarkEnd w:id="23"/>
    <w:bookmarkEnd w:id="24"/>
    <w:bookmarkStart w:id="25" w:name="X0d4b3080daa8f25dbfe876d72484f2bdae8e02f"/>
    <w:p>
      <w:pPr>
        <w:pStyle w:val="Heading2"/>
      </w:pPr>
      <w:r>
        <w:t xml:space="preserve">3. Educational Pathways and Professional Development</w:t>
      </w:r>
    </w:p>
    <w:p>
      <w:pPr>
        <w:pStyle w:val="FirstParagraph"/>
      </w:pPr>
      <w:r>
        <w:t xml:space="preserve">Becoming an</w:t>
      </w:r>
      <w:r>
        <w:t xml:space="preserve"> </w:t>
      </w:r>
      <w:r>
        <w:rPr>
          <w:bCs/>
          <w:b/>
        </w:rPr>
        <w:t xml:space="preserve">Automotive Engineer</w:t>
      </w:r>
      <w:r>
        <w:t xml:space="preserve"> </w:t>
      </w:r>
      <w:r>
        <w:t xml:space="preserve">in the rigorous environment of</w:t>
      </w:r>
      <w:r>
        <w:t xml:space="preserve"> </w:t>
      </w:r>
      <w:r>
        <w:rPr>
          <w:bCs/>
          <w:b/>
        </w:rPr>
        <w:t xml:space="preserve">Birmingham</w:t>
      </w:r>
      <w:r>
        <w:t xml:space="preserve">, United Kingdom, typically requires a strong academic foundation. Most professionals hold degrees in Mechanical Engineering, Electrical Engineering, or Automotive Engineering from reputable institutions such as the University of Birmingham or Aston University.</w:t>
      </w:r>
    </w:p>
    <w:p>
      <w:pPr>
        <w:pStyle w:val="BodyText"/>
      </w:pPr>
      <w:r>
        <w:t xml:space="preserve">However, a degree alone is often insufficient. Professional accreditation via the Engineering Council (via IMechE or IET) is highly valued by employers in</w:t>
      </w:r>
      <w:r>
        <w:t xml:space="preserve"> </w:t>
      </w:r>
      <w:r>
        <w:rPr>
          <w:bCs/>
          <w:b/>
        </w:rPr>
        <w:t xml:space="preserve">Birmingham</w:t>
      </w:r>
      <w:r>
        <w:t xml:space="preserve">. This certification ensures that the</w:t>
      </w:r>
      <w:r>
        <w:t xml:space="preserve"> </w:t>
      </w:r>
      <w:r>
        <w:rPr>
          <w:bCs/>
          <w:b/>
        </w:rPr>
        <w:t xml:space="preserve">Automotive Engineer</w:t>
      </w:r>
      <w:r>
        <w:t xml:space="preserve"> </w:t>
      </w:r>
      <w:r>
        <w:t xml:space="preserve">adheres to strict codes of conduct and continuous professional development (CPD). In a city where the automotive sector is evolving rapidly, engineers must engage in lifelong learning. Workshops on AI in manufacturing, sustainable materials science, and regulatory compliance are common avenues for skill enhancement among professionals operating within</w:t>
      </w:r>
      <w:r>
        <w:t xml:space="preserve"> </w:t>
      </w:r>
      <w:r>
        <w:rPr>
          <w:bCs/>
          <w:b/>
        </w:rPr>
        <w:t xml:space="preserve">United Kingdom Birmingham</w:t>
      </w:r>
      <w:r>
        <w:t xml:space="preserve">.</w:t>
      </w:r>
    </w:p>
    <w:bookmarkEnd w:id="25"/>
    <w:bookmarkStart w:id="26" w:name="Xfe5bb1f0dbb2b1456225681f64a430938e317ae"/>
    <w:p>
      <w:pPr>
        <w:pStyle w:val="Heading2"/>
      </w:pPr>
      <w:r>
        <w:t xml:space="preserve">4. Economic Impact and Strategic Importance to United Kingdom Birmingham</w:t>
      </w:r>
    </w:p>
    <w:p>
      <w:pPr>
        <w:pStyle w:val="FirstParagraph"/>
      </w:pPr>
      <w:r>
        <w:t xml:space="preserve">The contribution of the</w:t>
      </w:r>
      <w:r>
        <w:t xml:space="preserve"> </w:t>
      </w:r>
      <w:r>
        <w:rPr>
          <w:bCs/>
          <w:b/>
        </w:rPr>
        <w:t xml:space="preserve">Automotive Engineer</w:t>
      </w:r>
      <w:r>
        <w:t xml:space="preserve"> </w:t>
      </w:r>
      <w:r>
        <w:t xml:space="preserve">to the economy of</w:t>
      </w:r>
      <w:r>
        <w:t xml:space="preserve"> </w:t>
      </w:r>
      <w:r>
        <w:rPr>
          <w:bCs/>
          <w:b/>
        </w:rPr>
        <w:t xml:space="preserve">Birmingham</w:t>
      </w:r>
      <w:r>
        <w:t xml:space="preserve">, United Kingdom, extends beyond individual salaries. These engineers drive innovation that attracts foreign direct investment (FDI). For instance, when international EV manufacturers consider establishing supply chains in the West Midlands, they look for a pool of skilled</w:t>
      </w:r>
      <w:r>
        <w:t xml:space="preserve"> </w:t>
      </w:r>
      <w:r>
        <w:rPr>
          <w:bCs/>
          <w:b/>
        </w:rPr>
        <w:t xml:space="preserve">Automotive Engineers</w:t>
      </w:r>
      <w:r>
        <w:t xml:space="preserve"> </w:t>
      </w:r>
      <w:r>
        <w:t xml:space="preserve">capable of supporting joint ventures and local manufacturing initiatives.</w:t>
      </w:r>
    </w:p>
    <w:p>
      <w:pPr>
        <w:pStyle w:val="BodyText"/>
      </w:pPr>
      <w:r>
        <w:t xml:space="preserve">Furthermore, the focus on sustainability is reshaping Birmingham’s industrial identity.</w:t>
      </w:r>
      <w:r>
        <w:t xml:space="preserve"> </w:t>
      </w:r>
      <w:r>
        <w:rPr>
          <w:bCs/>
          <w:b/>
        </w:rPr>
        <w:t xml:space="preserve">Automotive Engineers</w:t>
      </w:r>
      <w:r>
        <w:t xml:space="preserve"> </w:t>
      </w:r>
      <w:r>
        <w:t xml:space="preserve">are leading the charge in reducing carbon footprints through lightweight material design (using composites and aluminum) and optimizing manufacturing processes to reduce waste. This aligns with the broader goals of the UK government’s Net Zero strategy, positioning</w:t>
      </w:r>
      <w:r>
        <w:t xml:space="preserve"> </w:t>
      </w:r>
      <w:r>
        <w:rPr>
          <w:bCs/>
          <w:b/>
        </w:rPr>
        <w:t xml:space="preserve">Birmingham</w:t>
      </w:r>
      <w:r>
        <w:t xml:space="preserve"> </w:t>
      </w:r>
      <w:r>
        <w:t xml:space="preserve">as a leader in green automotive technology.</w:t>
      </w:r>
    </w:p>
    <w:p>
      <w:pPr>
        <w:pStyle w:val="BodyText"/>
      </w:pPr>
      <w:r>
        <w:t xml:space="preserve">The resilience of the local supply chain is also maintained by these engineers. By innovating locally within</w:t>
      </w:r>
      <w:r>
        <w:t xml:space="preserve"> </w:t>
      </w:r>
      <w:r>
        <w:rPr>
          <w:bCs/>
          <w:b/>
        </w:rPr>
        <w:t xml:space="preserve">Birmingham</w:t>
      </w:r>
      <w:r>
        <w:t xml:space="preserve">, companies can reduce reliance on volatile global supply chains. This localization trend creates high-quality jobs and ensures that the technical knowledge base remains within the community, fostering a robust engineering culture in</w:t>
      </w:r>
      <w:r>
        <w:t xml:space="preserve"> </w:t>
      </w:r>
      <w:r>
        <w:rPr>
          <w:bCs/>
          <w:b/>
        </w:rPr>
        <w:t xml:space="preserve">United Kingdom Birmingham</w:t>
      </w:r>
      <w:r>
        <w:t xml:space="preserve">.</w:t>
      </w:r>
    </w:p>
    <w:bookmarkEnd w:id="26"/>
    <w:bookmarkStart w:id="27" w:name="challenges-and-future-outlook"/>
    <w:p>
      <w:pPr>
        <w:pStyle w:val="Heading2"/>
      </w:pPr>
      <w:r>
        <w:t xml:space="preserve">5. Challenges and Future Outlook</w:t>
      </w:r>
    </w:p>
    <w:p>
      <w:pPr>
        <w:pStyle w:val="FirstParagraph"/>
      </w:pPr>
      <w:r>
        <w:t xml:space="preserve">The role of the</w:t>
      </w:r>
      <w:r>
        <w:t xml:space="preserve"> </w:t>
      </w:r>
      <w:r>
        <w:rPr>
          <w:bCs/>
          <w:b/>
        </w:rPr>
        <w:t xml:space="preserve">Automotive Engineer</w:t>
      </w:r>
      <w:r>
        <w:t xml:space="preserve"> </w:t>
      </w:r>
      <w:r>
        <w:t xml:space="preserve">in</w:t>
      </w:r>
      <w:r>
        <w:t xml:space="preserve"> </w:t>
      </w:r>
      <w:r>
        <w:rPr>
          <w:bCs/>
          <w:b/>
        </w:rPr>
        <w:t xml:space="preserve">Birmingham</w:t>
      </w:r>
      <w:r>
        <w:t xml:space="preserve">, United Kingdom, is not without challenges. The transition to electric vehicles poses risks to traditional manufacturing skills, requiring significant retraining programs. Additionally, competition for talent is fierce, with tech giants and EV startups often poaching skilled engineers away from traditional OEMs.</w:t>
      </w:r>
    </w:p>
    <w:p>
      <w:pPr>
        <w:pStyle w:val="BodyText"/>
      </w:pPr>
      <w:r>
        <w:t xml:space="preserve">Looking ahead, the integration of artificial intelligence in design processes will further alter the workflow of</w:t>
      </w:r>
      <w:r>
        <w:t xml:space="preserve"> </w:t>
      </w:r>
      <w:r>
        <w:rPr>
          <w:bCs/>
          <w:b/>
        </w:rPr>
        <w:t xml:space="preserve">Automotive Engineers</w:t>
      </w:r>
      <w:r>
        <w:t xml:space="preserve">. Generative design algorithms may allow engineers to explore thousands of design iterations in hours rather than weeks. In</w:t>
      </w:r>
      <w:r>
        <w:t xml:space="preserve"> </w:t>
      </w:r>
      <w:r>
        <w:rPr>
          <w:bCs/>
          <w:b/>
        </w:rPr>
        <w:t xml:space="preserve">Birmingham</w:t>
      </w:r>
      <w:r>
        <w:t xml:space="preserve">, this digital transformation will likely accelerate, requiring engineers to become more data-literate. Moreover, as autonomous driving technology matures, ethical considerations and regulatory frameworks will play a larger role in the engineering decision-making process.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Automotive Engineer</w:t>
      </w:r>
      <w:r>
        <w:t xml:space="preserve"> </w:t>
      </w:r>
      <w:r>
        <w:t xml:space="preserve">remains a pivotal figure in the industrial landscape of</w:t>
      </w:r>
      <w:r>
        <w:t xml:space="preserve"> </w:t>
      </w:r>
      <w:r>
        <w:rPr>
          <w:bCs/>
          <w:b/>
        </w:rPr>
        <w:t xml:space="preserve">Birmingham</w:t>
      </w:r>
      <w:r>
        <w:t xml:space="preserve">, United Kingdom. This profession has evolved from simple mechanical design to a complex discipline encompassing software, electronics, and sustainability. The engineers working in</w:t>
      </w:r>
      <w:r>
        <w:t xml:space="preserve"> </w:t>
      </w:r>
      <w:r>
        <w:rPr>
          <w:bCs/>
          <w:b/>
        </w:rPr>
        <w:t xml:space="preserve">Birmingham</w:t>
      </w:r>
      <w:r>
        <w:t xml:space="preserve"> </w:t>
      </w:r>
      <w:r>
        <w:t xml:space="preserve">are at the forefront of this revolution, leveraging local heritage while embracing future technologies.</w:t>
      </w:r>
    </w:p>
    <w:p>
      <w:pPr>
        <w:pStyle w:val="BodyText"/>
      </w:pPr>
      <w:r>
        <w:t xml:space="preserve">The strategic importance of this workforce cannot be overstated. They are the drivers of economic growth, technological innovation, and environmental responsibility in one of the UK’s most important industrial regions. As</w:t>
      </w:r>
      <w:r>
        <w:t xml:space="preserve"> </w:t>
      </w:r>
      <w:r>
        <w:rPr>
          <w:bCs/>
          <w:b/>
        </w:rPr>
        <w:t xml:space="preserve">Birmingham</w:t>
      </w:r>
      <w:r>
        <w:t xml:space="preserve">,</w:t>
      </w:r>
      <w:r>
        <w:t xml:space="preserve"> </w:t>
      </w:r>
      <w:r>
        <w:rPr>
          <w:bCs/>
          <w:b/>
        </w:rPr>
        <w:t xml:space="preserve">United Kingdom</w:t>
      </w:r>
      <w:r>
        <w:t xml:space="preserve">, continues to position itself as a hub for advanced mobility solutions, the demand for highly skilled</w:t>
      </w:r>
      <w:r>
        <w:t xml:space="preserve"> </w:t>
      </w:r>
      <w:r>
        <w:rPr>
          <w:bCs/>
          <w:b/>
        </w:rPr>
        <w:t xml:space="preserve">Automotive Engineers</w:t>
      </w:r>
      <w:r>
        <w:t xml:space="preserve"> </w:t>
      </w:r>
      <w:r>
        <w:t xml:space="preserve">will only grow. It is imperative that educational institutions, government bodies, and industry leaders continue to collaborate to support this vital profession, ensuring that</w:t>
      </w:r>
      <w:r>
        <w:t xml:space="preserve"> </w:t>
      </w:r>
      <w:r>
        <w:rPr>
          <w:bCs/>
          <w:b/>
        </w:rPr>
        <w:t xml:space="preserve">Birmingham</w:t>
      </w:r>
      <w:r>
        <w:t xml:space="preserve"> </w:t>
      </w:r>
      <w:r>
        <w:t xml:space="preserve">remains a global leader in automotive engineering excellence.</w:t>
      </w:r>
    </w:p>
    <w:bookmarkEnd w:id="28"/>
    <w:bookmarkStart w:id="29" w:name="references"/>
    <w:p>
      <w:pPr>
        <w:pStyle w:val="Heading2"/>
      </w:pPr>
      <w:r>
        <w:t xml:space="preserve">References</w:t>
      </w:r>
    </w:p>
    <w:p>
      <w:pPr>
        <w:pStyle w:val="FirstParagraph"/>
      </w:pPr>
      <w:r>
        <w:rPr>
          <w:iCs/>
          <w:i/>
        </w:rPr>
        <w:t xml:space="preserve">Note: The following references are representative of the types of sources used in such research.</w:t>
      </w:r>
    </w:p>
    <w:p>
      <w:pPr>
        <w:numPr>
          <w:ilvl w:val="0"/>
          <w:numId w:val="1001"/>
        </w:numPr>
        <w:pStyle w:val="Compact"/>
      </w:pPr>
      <w:r>
        <w:t xml:space="preserve">Society of Motor Manufacturers and Traders (SMMT). (2023).</w:t>
      </w:r>
      <w:r>
        <w:t xml:space="preserve"> </w:t>
      </w:r>
      <w:r>
        <w:rPr>
          <w:bCs/>
          <w:b/>
        </w:rPr>
        <w:t xml:space="preserve">The Automotive Industry in the United Kingdom</w:t>
      </w:r>
      <w:r>
        <w:t xml:space="preserve">. SMMT Publications.</w:t>
      </w:r>
    </w:p>
    <w:p>
      <w:pPr>
        <w:numPr>
          <w:ilvl w:val="0"/>
          <w:numId w:val="1001"/>
        </w:numPr>
        <w:pStyle w:val="Compact"/>
      </w:pPr>
      <w:r>
        <w:t xml:space="preserve">Engineering Council. (2023).</w:t>
      </w:r>
      <w:r>
        <w:t xml:space="preserve"> </w:t>
      </w:r>
      <w:r>
        <w:rPr>
          <w:bCs/>
          <w:b/>
        </w:rPr>
        <w:t xml:space="preserve">Guidelines for Professional Engineering Registration</w:t>
      </w:r>
      <w:r>
        <w:t xml:space="preserve">. London: Engineering Council.</w:t>
      </w:r>
    </w:p>
    <w:p>
      <w:pPr>
        <w:numPr>
          <w:ilvl w:val="0"/>
          <w:numId w:val="1001"/>
        </w:numPr>
        <w:pStyle w:val="Compact"/>
      </w:pPr>
      <w:r>
        <w:t xml:space="preserve">Birmingham City Council. (2024).</w:t>
      </w:r>
      <w:r>
        <w:t xml:space="preserve"> </w:t>
      </w:r>
      <w:r>
        <w:rPr>
          <w:bCs/>
          <w:b/>
        </w:rPr>
        <w:t xml:space="preserve">Economic Development Strategy: Advanced Manufacturing and Mobility</w:t>
      </w:r>
      <w:r>
        <w:t xml:space="preserve">. Birmingham, UK.</w:t>
      </w:r>
    </w:p>
    <w:p>
      <w:pPr>
        <w:numPr>
          <w:ilvl w:val="0"/>
          <w:numId w:val="1001"/>
        </w:numPr>
        <w:pStyle w:val="Compact"/>
      </w:pPr>
      <w:r>
        <w:t xml:space="preserve">Aston University Faculty of Engineering. (2023).</w:t>
      </w:r>
      <w:r>
        <w:t xml:space="preserve"> </w:t>
      </w:r>
      <w:r>
        <w:rPr>
          <w:bCs/>
          <w:b/>
        </w:rPr>
        <w:t xml:space="preserve">Research Impact Report: Automotive Systems and Sustainability</w:t>
      </w:r>
      <w:r>
        <w:t xml:space="preserve">. Birmingham.</w:t>
      </w:r>
    </w:p>
    <w:p>
      <w:pPr>
        <w:numPr>
          <w:ilvl w:val="0"/>
          <w:numId w:val="1001"/>
        </w:numPr>
        <w:pStyle w:val="Compact"/>
      </w:pPr>
      <w:r>
        <w:t xml:space="preserve">H.M. Government. (2023).</w:t>
      </w:r>
      <w:r>
        <w:rPr>
          <w:bCs/>
          <w:b/>
        </w:rPr>
        <w:t xml:space="preserve">The Industrial Strategy: Building a Britain of Opportunity</w:t>
      </w:r>
      <w:r>
        <w:t xml:space="preserve">. The Stationery Office.</w:t>
      </w:r>
    </w:p>
    <w:p>
      <w:pPr>
        <w:pStyle w:val="FirstParagraph"/>
      </w:pPr>
      <w:r>
        <w:rPr>
          <w:iCs/>
          <w:i/>
        </w:rPr>
        <w:t xml:space="preserve">This Research Paper on the topic</w:t>
      </w:r>
      <w:r>
        <w:rPr>
          <w:iCs/>
          <w:i/>
        </w:rPr>
        <w:t xml:space="preserve"> </w:t>
      </w:r>
      <w:r>
        <w:rPr>
          <w:bCs/>
          <w:b/>
          <w:iCs/>
          <w:i/>
        </w:rPr>
        <w:t xml:space="preserve">Automotive Engineer</w:t>
      </w:r>
      <w:r>
        <w:rPr>
          <w:iCs/>
          <w:i/>
        </w:rPr>
        <w:t xml:space="preserve"> </w:t>
      </w:r>
      <w:r>
        <w:rPr>
          <w:iCs/>
          <w:i/>
        </w:rPr>
        <w:t xml:space="preserve">has been specifically tailored for the context of</w:t>
      </w:r>
      <w:r>
        <w:rPr>
          <w:iCs/>
          <w:i/>
        </w:rPr>
        <w:t xml:space="preserve"> </w:t>
      </w:r>
      <w:r>
        <w:rPr>
          <w:bCs/>
          <w:b/>
          <w:iCs/>
          <w:i/>
        </w:rPr>
        <w:t xml:space="preserve">Birmingham, United Kingdom</w:t>
      </w:r>
      <w:r>
        <w:rPr>
          <w:iCs/>
          <w:i/>
        </w:rP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United Kingdom Birmingham</dc:title>
  <dc:creator/>
  <dc:language>en</dc:language>
  <cp:keywords/>
  <dcterms:created xsi:type="dcterms:W3CDTF">2026-07-29T19:35:09Z</dcterms:created>
  <dcterms:modified xsi:type="dcterms:W3CDTF">2026-07-29T19:35:09Z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