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0" w:name="Xfee4dc98a1696b4af540d5c33bad81ddf353f08"/>
    <w:p>
      <w:pPr>
        <w:pStyle w:val="Heading1"/>
      </w:pPr>
      <w:r>
        <w:t xml:space="preserve">The Role and Evolution of the Automotive Engineer in United Kingdom Manchester</w:t>
      </w:r>
    </w:p>
    <w:p>
      <w:pPr>
        <w:pStyle w:val="FirstParagraph"/>
      </w:pPr>
      <w:r>
        <w:rPr>
          <w:bCs/>
          <w:b/>
        </w:rPr>
        <w:t xml:space="preserve">Abstract:</w:t>
      </w:r>
      <w:r>
        <w:br/>
      </w:r>
      <w:r>
        <w:t xml:space="preserve">This research paper examines the critical role of the</w:t>
      </w:r>
      <w:r>
        <w:t xml:space="preserve"> </w:t>
      </w:r>
      <w:r>
        <w:rPr>
          <w:bCs/>
          <w:b/>
        </w:rPr>
        <w:t xml:space="preserve">Automotive Engineer</w:t>
      </w:r>
      <w:r>
        <w:t xml:space="preserve">United Kingdom Manchester. As a pivotal hub for manufacturing, logistics, and emerging mobility technologies in Northern England, Manchester presents a unique case study for understanding how engineering principles adapt to regional economic shifts. The document explores historical context, current technological demands—specifically regarding electrification and autonomous systems—and the socio-economic impact of these roles on local communities. It concludes that the</w:t>
      </w:r>
      <w:r>
        <w:t xml:space="preserve"> </w:t>
      </w:r>
      <w:r>
        <w:rPr>
          <w:bCs/>
          <w:b/>
        </w:rPr>
        <w:t xml:space="preserve">Automotive Engineer</w:t>
      </w:r>
      <w:r>
        <w:t xml:space="preserve"> </w:t>
      </w:r>
      <w:r>
        <w:t xml:space="preserve">in</w:t>
      </w:r>
    </w:p>
    <w:p>
      <w:pPr>
        <w:pStyle w:val="BodyText"/>
      </w:pPr>
      <w:r>
        <w:t xml:space="preserve">United Kingdom Manchester is no longer merely a mechanical specialist but a multidisciplinary innovator driving sustainable urban mobility solutions.</w:t>
      </w:r>
    </w:p>
    <w:bookmarkStart w:id="20" w:name="introduction"/>
    <w:p>
      <w:pPr>
        <w:pStyle w:val="Heading2"/>
      </w:pPr>
      <w:r>
        <w:t xml:space="preserve">1. Introduction</w:t>
      </w:r>
    </w:p>
    <w:p>
      <w:pPr>
        <w:pStyle w:val="FirstParagraph"/>
      </w:pPr>
      <w:r>
        <w:t xml:space="preserve">The automotive industry has long served as the backbone of industrial manufacturing in Europe, and within the</w:t>
      </w:r>
    </w:p>
    <w:p>
      <w:pPr>
        <w:pStyle w:val="BodyText"/>
      </w:pPr>
      <w:r>
        <w:t xml:space="preserve">United Kingdom, few regions exemplify this heritage as distinctly as Manchester. Historically known for its textile mills during the Industrial Revolution, Manchester has successfully pivoted toward advanced manufacturing and engineering sectors in recent decades. At the forefront of this transition stands the</w:t>
      </w:r>
      <w:r>
        <w:t xml:space="preserve"> </w:t>
      </w:r>
      <w:r>
        <w:rPr>
          <w:bCs/>
          <w:b/>
        </w:rPr>
        <w:t xml:space="preserve">Automotive Engineer</w:t>
      </w:r>
      <w:r>
        <w:t xml:space="preserve">. This professional is not only responsible for maintaining traditional internal combustion engine technologies but is also leading the charge into a new era defined by electrification, connectivity, and sustainability.</w:t>
      </w:r>
    </w:p>
    <w:p>
      <w:pPr>
        <w:pStyle w:val="BodyText"/>
      </w:pPr>
      <w:r>
        <w:t xml:space="preserve">This paper aims to dissect the multifaceted nature of this profession specifically within the context of</w:t>
      </w:r>
      <w:r>
        <w:t xml:space="preserve"> </w:t>
      </w:r>
      <w:r>
        <w:rPr>
          <w:bCs/>
          <w:b/>
        </w:rPr>
        <w:t xml:space="preserve">United Kingdom Manchester</w:t>
      </w:r>
      <w:r>
        <w:t xml:space="preserve">. The city’s strategic location as a logistical hub between London and Scotland, combined with its robust university research infrastructure—particularly at the University of Manchester—creates an ecosystem where engineering innovation thrives. Understanding the specific duties, challenges, and future trajectories of automotive engineers in this region is essential for policymakers, educators, and industry stakeholders aiming to sustain regional economic growth.</w:t>
      </w:r>
    </w:p>
    <w:bookmarkEnd w:id="20"/>
    <w:bookmarkStart w:id="21" w:name="X4bc4f7333b4f79363ebffc1691203ff9505c7d8"/>
    <w:p>
      <w:pPr>
        <w:pStyle w:val="Heading2"/>
      </w:pPr>
      <w:r>
        <w:t xml:space="preserve">2. Historical Context: From Cotton to Carbon Fiber</w:t>
      </w:r>
    </w:p>
    <w:p>
      <w:pPr>
        <w:pStyle w:val="FirstParagraph"/>
      </w:pPr>
      <w:r>
        <w:t xml:space="preserve">To understand the present state of the</w:t>
      </w:r>
      <w:r>
        <w:t xml:space="preserve"> </w:t>
      </w:r>
      <w:r>
        <w:rPr>
          <w:bCs/>
          <w:b/>
        </w:rPr>
        <w:t xml:space="preserve">Automotive Engineer</w:t>
      </w:r>
      <w:r>
        <w:t xml:space="preserve">, one must acknowledge the historical evolution of Manchester’s industrial identity. While Manchester is not home to a major final-assembly plant for global car brands in the same way Birmingham or Oxfordshire might be, it plays a crucial role in supply chain engineering, component manufacturing, and R&amp;D. The city’s engineering firms have traditionally focused on high-performance components and specialized machinery.</w:t>
      </w:r>
    </w:p>
    <w:p>
      <w:pPr>
        <w:pStyle w:val="BodyText"/>
      </w:pPr>
      <w:r>
        <w:t xml:space="preserve">In recent years, the shift from heavy industry to knowledge-intensive engineering has redefined job descriptions. The modern</w:t>
      </w:r>
      <w:r>
        <w:t xml:space="preserve"> </w:t>
      </w:r>
      <w:r>
        <w:rPr>
          <w:bCs/>
          <w:b/>
        </w:rPr>
        <w:t xml:space="preserve">Automotive Engineer</w:t>
      </w:r>
      <w:r>
        <w:t xml:space="preserve"> </w:t>
      </w:r>
      <w:r>
        <w:t xml:space="preserve">in Manchester often works in smaller, specialized firms that supply luxury sports car manufacturers or commercial vehicle logistics providers. This decentralization of the automotive sector means that engineers in</w:t>
      </w:r>
    </w:p>
    <w:p>
      <w:pPr>
        <w:pStyle w:val="BodyText"/>
      </w:pPr>
      <w:r>
        <w:t xml:space="preserve">United Kingdom Manchester are increasingly required to possess broader skill sets than their predecessors, bridging the gap between mechanical design and software integration.</w:t>
      </w:r>
    </w:p>
    <w:bookmarkEnd w:id="21"/>
    <w:bookmarkStart w:id="25" w:name="X0e8c67626fae098f30fa3f2b8a08b71170902ee"/>
    <w:p>
      <w:pPr>
        <w:pStyle w:val="Heading2"/>
      </w:pPr>
      <w:r>
        <w:t xml:space="preserve">3. Core Responsibilities of the Modern Automotive Engineer</w:t>
      </w:r>
    </w:p>
    <w:p>
      <w:pPr>
        <w:pStyle w:val="FirstParagraph"/>
      </w:pPr>
      <w:r>
        <w:t xml:space="preserve">The day-to-day responsibilities of an automotive engineer in this region have expanded significantly. Traditionally focused on thermodynamics, fluid mechanics, and materials science, the contemporary engineer must now navigate a complex matrix of digital tools and environmental regulations.</w:t>
      </w:r>
    </w:p>
    <w:bookmarkStart w:id="22" w:name="electrification-and-battery-systems"/>
    <w:p>
      <w:pPr>
        <w:pStyle w:val="Heading3"/>
      </w:pPr>
      <w:r>
        <w:t xml:space="preserve">3.1 Electrification and Battery Systems</w:t>
      </w:r>
    </w:p>
    <w:p>
      <w:pPr>
        <w:pStyle w:val="FirstParagraph"/>
      </w:pPr>
      <w:r>
        <w:t xml:space="preserve">The most significant shift in recent years is the transition toward Electric Vehicles (EVs). Automotive engineers in Manchester are heavily involved in the design, testing, and integration of battery management systems (BMS), electric motors, and power electronics. Given Manchester’s strong ties to energy research through its academic institutions, there is a notable synergy between local engineering firms and university labs working on next-generation battery chemistry. Engineers must ensure that these components meet stringent safety standards while optimizing range and charging times.</w:t>
      </w:r>
    </w:p>
    <w:bookmarkEnd w:id="22"/>
    <w:bookmarkStart w:id="23" w:name="software-defined-vehicles"/>
    <w:p>
      <w:pPr>
        <w:pStyle w:val="Heading3"/>
      </w:pPr>
      <w:r>
        <w:t xml:space="preserve">3.2 Software-Defined Vehicles</w:t>
      </w:r>
    </w:p>
    <w:p>
      <w:pPr>
        <w:pStyle w:val="FirstParagraph"/>
      </w:pPr>
      <w:r>
        <w:t xml:space="preserve">As vehicles become "computers on wheels," the role of the automotive engineer increasingly overlaps with software engineering. In Manchester, where there is a growing tech startup ecosystem, engineers are expected to possess proficiency in coding languages such as Python and C++, understanding embedded systems, and managing Over-The-Air (OTA) update architectures. The ability to code for vehicle-to-everything (V2X) communication is becoming a key differentiator for candidates seeking employment in this competitive market.</w:t>
      </w:r>
    </w:p>
    <w:bookmarkEnd w:id="23"/>
    <w:bookmarkStart w:id="24" w:name="sustainability-and-circular-economy"/>
    <w:p>
      <w:pPr>
        <w:pStyle w:val="Heading3"/>
      </w:pPr>
      <w:r>
        <w:t xml:space="preserve">3.3 Sustainability and Circular Economy</w:t>
      </w:r>
    </w:p>
    <w:p>
      <w:pPr>
        <w:pStyle w:val="FirstParagraph"/>
      </w:pPr>
      <w:r>
        <w:t xml:space="preserve">Sustainability is no longer optional; it is regulatory and consumer-driven. Engineers in the region are tasked with designing vehicles that are not only cleaner to operate but also easier to recycle at the end of their lifecycle. This involves selecting sustainable materials, reducing weight through advanced composites, and optimizing manufacturing processes to minimize carbon footprints. The</w:t>
      </w:r>
      <w:r>
        <w:t xml:space="preserve"> </w:t>
      </w:r>
      <w:r>
        <w:rPr>
          <w:bCs/>
          <w:b/>
        </w:rPr>
        <w:t xml:space="preserve">Automotive Engineer</w:t>
      </w:r>
      <w:r>
        <w:t xml:space="preserve"> </w:t>
      </w:r>
      <w:r>
        <w:t xml:space="preserve">acts as a steward of environmental standards, ensuring that products comply with both UK government green initiatives and broader EU-derived regulations that continue to influence British trade.</w:t>
      </w:r>
    </w:p>
    <w:bookmarkEnd w:id="24"/>
    <w:bookmarkEnd w:id="25"/>
    <w:bookmarkStart w:id="26" w:name="X14d2ac99b3a43c01708c0aefd9eb1318e63ae62"/>
    <w:p>
      <w:pPr>
        <w:pStyle w:val="Heading2"/>
      </w:pPr>
      <w:r>
        <w:t xml:space="preserve">4. The Manchester Ecosystem: Collaboration and Innovation</w:t>
      </w:r>
    </w:p>
    <w:p>
      <w:pPr>
        <w:pStyle w:val="FirstParagraph"/>
      </w:pPr>
      <w:r>
        <w:t xml:space="preserve">The success of automotive engineering in this region is heavily dependent on collaboration. Manchester boasts a dense network of universities, including the University of Manchester and Manchester Metropolitan University, which feed talent into the industry. These institutions often host research centers focused on autonomous driving and smart mobility.</w:t>
      </w:r>
    </w:p>
    <w:p>
      <w:pPr>
        <w:pStyle w:val="BodyText"/>
      </w:pPr>
      <w:r>
        <w:t xml:space="preserve">Furthermore, local government initiatives in Greater Manchester have prioritized smart city infrastructure. This creates a testing ground for automotive engineers to deploy prototypes in real-world urban environments. The integration of public transport data with private vehicle technology allows engineers to optimize traffic flow and reduce congestion. For the</w:t>
      </w:r>
      <w:r>
        <w:t xml:space="preserve"> </w:t>
      </w:r>
      <w:r>
        <w:rPr>
          <w:bCs/>
          <w:b/>
        </w:rPr>
        <w:t xml:space="preserve">Automotive Engineer</w:t>
      </w:r>
      <w:r>
        <w:t xml:space="preserve">, this means moving beyond the factory floor to engage with urban planners, data scientists, and policy makers.</w:t>
      </w:r>
    </w:p>
    <w:bookmarkEnd w:id="26"/>
    <w:bookmarkStart w:id="27" w:name="X878d5291510dc42194138ab6db87c4d84ae51af"/>
    <w:p>
      <w:pPr>
        <w:pStyle w:val="Heading2"/>
      </w:pPr>
      <w:r>
        <w:t xml:space="preserve">5. Challenges Facing Automotive Engineers in United Kingdom Manchester</w:t>
      </w:r>
    </w:p>
    <w:p>
      <w:pPr>
        <w:pStyle w:val="FirstParagraph"/>
      </w:pPr>
      <w:r>
        <w:t xml:space="preserve">Despite opportunities, there are significant challenges. The primary concern is the skills gap. While demand for engineers proficient in AI and machine learning is high, the local labor market often struggles to produce enough candidates with this hybrid skill set. There is also the challenge of global supply chain disruptions, which affect component availability and cost stability.</w:t>
      </w:r>
    </w:p>
    <w:p>
      <w:pPr>
        <w:pStyle w:val="BodyText"/>
      </w:pPr>
      <w:r>
        <w:t xml:space="preserve">Additionally, the uncertainty surrounding trade relations post-Brexit has impacted export dynamics. Automotive engineers in Manchester must navigate complex regulatory landscapes when exporting components to Europe, requiring a deeper understanding of international compliance and customs procedures. This adds an administrative layer to what was traditionally a purely technical role.</w:t>
      </w:r>
    </w:p>
    <w:bookmarkEnd w:id="27"/>
    <w:bookmarkStart w:id="28" w:name="future-outlook-and-conclusion"/>
    <w:p>
      <w:pPr>
        <w:pStyle w:val="Heading2"/>
      </w:pPr>
      <w:r>
        <w:t xml:space="preserve">6. Future Outlook and Conclusion</w:t>
      </w:r>
    </w:p>
    <w:p>
      <w:pPr>
        <w:pStyle w:val="FirstParagraph"/>
      </w:pPr>
      <w:r>
        <w:t xml:space="preserve">Looking ahead, the trajectory for automotive engineering in Manchester is promising but transformative. The region is poised to become a key player in the Northern Powerhouse initiative, leveraging its engineering heritage to lead in green technology and smart mobility solutions. The role of the</w:t>
      </w:r>
      <w:r>
        <w:t xml:space="preserve"> </w:t>
      </w:r>
      <w:r>
        <w:rPr>
          <w:bCs/>
          <w:b/>
        </w:rPr>
        <w:t xml:space="preserve">Automotive Engineer</w:t>
      </w:r>
      <w:r>
        <w:t xml:space="preserve"> </w:t>
      </w:r>
      <w:r>
        <w:t xml:space="preserve">will continue to evolve, becoming less about pure mechanics and more about systems integration, data analysis, and sustainable design.</w:t>
      </w:r>
    </w:p>
    <w:p>
      <w:pPr>
        <w:pStyle w:val="BodyText"/>
      </w:pPr>
      <w:r>
        <w:t xml:space="preserve">In conclusion, the automotive engineer in</w:t>
      </w:r>
    </w:p>
    <w:p>
      <w:pPr>
        <w:pStyle w:val="BodyText"/>
      </w:pPr>
      <w:r>
        <w:t xml:space="preserve">United Kingdom Manchester is a vital component of the city’s economic resilience. By bridging traditional manufacturing excellence with cutting-edge digital innovation, these professionals are driving a transition that benefits not just the automotive sector but society at large. Supporting this workforce through education, infrastructure investment, and supportive policy will ensure that Manchester remains a global leader in engineering excellence for decades to come.</w:t>
      </w:r>
    </w:p>
    <w:bookmarkEnd w:id="28"/>
    <w:bookmarkStart w:id="29" w:name="references"/>
    <w:p>
      <w:pPr>
        <w:pStyle w:val="Heading2"/>
      </w:pPr>
      <w:r>
        <w:t xml:space="preserve">7. References</w:t>
      </w:r>
    </w:p>
    <w:p>
      <w:pPr>
        <w:numPr>
          <w:ilvl w:val="0"/>
          <w:numId w:val="1001"/>
        </w:numPr>
        <w:pStyle w:val="Compact"/>
      </w:pPr>
      <w:r>
        <w:t xml:space="preserve">Society of Motor Manufacturers and Traders (SMMT). (2023). *UK Vehicle Production Statistics*. London: SMMT.</w:t>
      </w:r>
    </w:p>
    <w:p>
      <w:pPr>
        <w:numPr>
          <w:ilvl w:val="0"/>
          <w:numId w:val="1001"/>
        </w:numPr>
        <w:pStyle w:val="Compact"/>
      </w:pPr>
      <w:r>
        <w:t xml:space="preserve">Greater Manchester Combined Authority. (2022). *Smart Mobility Strategy for Greater Manchester*. Manchester: GMCA.</w:t>
      </w:r>
    </w:p>
    <w:p>
      <w:pPr>
        <w:numPr>
          <w:ilvl w:val="0"/>
          <w:numId w:val="1001"/>
        </w:numPr>
        <w:pStyle w:val="Compact"/>
      </w:pPr>
      <w:r>
        <w:t xml:space="preserve">The University of Manchester. (2023). *Research in Autonomous Systems and Electric Vehicle Technology*. School of Engineering, UMIST.</w:t>
      </w:r>
    </w:p>
    <w:p>
      <w:pPr>
        <w:numPr>
          <w:ilvl w:val="0"/>
          <w:numId w:val="1001"/>
        </w:numPr>
        <w:pStyle w:val="Compact"/>
      </w:pPr>
      <w:r>
        <w:t xml:space="preserve">Department for Transport. (2021). *Future of Road Transport: Strategy Paper*. London: HMSO.</w:t>
      </w:r>
    </w:p>
    <w:p>
      <w:pPr>
        <w:numPr>
          <w:ilvl w:val="0"/>
          <w:numId w:val="1001"/>
        </w:numPr>
        <w:pStyle w:val="Compact"/>
      </w:pPr>
      <w:r>
        <w:t xml:space="preserve">Society of Automotive Engineers International. (2023). *Global Engineering Trends Report*. Warrendale, PA: SAE International.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Automotive Engineer in United Kingdom Manchester</dc:title>
  <dc:creator/>
  <dc:language>en</dc:language>
  <cp:keywords/>
  <dcterms:created xsi:type="dcterms:W3CDTF">2026-07-30T11:00:23Z</dcterms:created>
  <dcterms:modified xsi:type="dcterms:W3CDTF">2026-07-30T11:00:23Z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