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8" w:name="X86843845764c384d2605a0e8d6bbd9261943dc2"/>
    <w:p>
      <w:pPr>
        <w:pStyle w:val="Heading1"/>
      </w:pPr>
      <w:r>
        <w:t xml:space="preserve">The Evolution and Cultural Significance of the Baker in Australia Sydney</w:t>
      </w:r>
    </w:p>
    <w:p>
      <w:pPr>
        <w:pStyle w:val="FirstParagraph"/>
      </w:pPr>
      <w:r>
        <w:rPr>
          <w:bCs/>
          <w:b/>
        </w:rPr>
        <w:t xml:space="preserve">Author:</w:t>
      </w:r>
      <w:r>
        <w:br/>
      </w:r>
      <w:r>
        <w:t xml:space="preserve">Social Research Division</w:t>
      </w:r>
      <w:r>
        <w:br/>
      </w:r>
      <w:r>
        <w:rPr>
          <w:iCs/>
          <w:i/>
        </w:rPr>
        <w:t xml:space="preserve">Dated: October 24, 2023</w:t>
      </w:r>
    </w:p>
    <w:bookmarkStart w:id="20" w:name="abstract"/>
    <w:p>
      <w:pPr>
        <w:pStyle w:val="Heading3"/>
      </w:pPr>
      <w:r>
        <w:t xml:space="preserve">Abstract</w:t>
      </w:r>
    </w:p>
    <w:p>
      <w:pPr>
        <w:pStyle w:val="FirstParagraph"/>
      </w:pPr>
      <w:r>
        <w:t xml:space="preserve">This research paper explores the multifaceted role of the baker within the cultural and economic landscape of Australia Sydney. By examining historical developments, modern trends in artisanal baking, and the impact on community health, this document highlights how Baker traditions have evolved to reflect a global yet distinctly local identity. The findings suggest that while Australia Sydney has embraced international influences, its local Baker industry remains a cornerstone of social cohesion and culinary heritage.</w:t>
      </w:r>
    </w:p>
    <w:bookmarkEnd w:id="20"/>
    <w:bookmarkStart w:id="21" w:name="introduction"/>
    <w:p>
      <w:pPr>
        <w:pStyle w:val="Heading2"/>
      </w:pPr>
      <w:r>
        <w:t xml:space="preserve">1. Introduction</w:t>
      </w:r>
    </w:p>
    <w:p>
      <w:pPr>
        <w:pStyle w:val="FirstParagraph"/>
      </w:pPr>
      <w:r>
        <w:t xml:space="preserve">In the bustling urban center of</w:t>
      </w:r>
      <w:r>
        <w:t xml:space="preserve"> </w:t>
      </w:r>
      <w:r>
        <w:rPr>
          <w:bCs/>
          <w:b/>
        </w:rPr>
        <w:t xml:space="preserve">Australia Sydney</w:t>
      </w:r>
      <w:r>
        <w:t xml:space="preserve">, the smell of fresh bread wafting from corner shops serves as more than just an olfactory invitation; it is a symbol of community, tradition, and culinary excellence. The figure of the</w:t>
      </w:r>
      <w:r>
        <w:t xml:space="preserve"> </w:t>
      </w:r>
      <w:r>
        <w:rPr>
          <w:bCs/>
          <w:b/>
        </w:rPr>
        <w:t xml:space="preserve">Baker</w:t>
      </w:r>
      <w:r>
        <w:t xml:space="preserve"> </w:t>
      </w:r>
      <w:r>
        <w:t xml:space="preserve">has transcended their historical role as mere suppliers of sustenance to become artisans who play a pivotal role in defining the gastronomic culture of the region. This paper investigates how this profession operates within specific environmental contexts such as climate, demographic shifts, and global supply chain dynamics unique to Sydney.</w:t>
      </w:r>
    </w:p>
    <w:bookmarkEnd w:id="21"/>
    <w:bookmarkStart w:id="22" w:name="historical-context-and-development"/>
    <w:p>
      <w:pPr>
        <w:pStyle w:val="Heading2"/>
      </w:pPr>
      <w:r>
        <w:t xml:space="preserve">2. Historical Context and Development</w:t>
      </w:r>
    </w:p>
    <w:p>
      <w:pPr>
        <w:pStyle w:val="FirstParagraph"/>
      </w:pPr>
      <w:r>
        <w:t xml:space="preserve">The origins of baking in</w:t>
      </w:r>
      <w:r>
        <w:t xml:space="preserve"> </w:t>
      </w:r>
      <w:r>
        <w:rPr>
          <w:bCs/>
          <w:b/>
        </w:rPr>
        <w:t xml:space="preserve">Australia Sydney</w:t>
      </w:r>
      <w:r>
        <w:t xml:space="preserve"> </w:t>
      </w:r>
      <w:r>
        <w:t xml:space="preserve">can be traced back to the colonial era when staple breads were primarily imported due to the lack of local infrastructure. However, as settlements grew, so did demand for locally sourced goods. Early bakeries focused on practicality, producing dense loaves suitable for preservation during long voyages or storage in humid conditions.</w:t>
      </w:r>
    </w:p>
    <w:p>
      <w:pPr>
        <w:pStyle w:val="BodyText"/>
      </w:pPr>
      <w:r>
        <w:t xml:space="preserve">A significant shift occurred post-World War II when European immigration brought new techniques and recipes into</w:t>
      </w:r>
      <w:r>
        <w:t xml:space="preserve"> </w:t>
      </w:r>
      <w:r>
        <w:rPr>
          <w:bCs/>
          <w:b/>
        </w:rPr>
        <w:t xml:space="preserve">Australia Sydney</w:t>
      </w:r>
      <w:r>
        <w:t xml:space="preserve">. Italian immigrants introduced the concept of artisanal sourdough, while Greek communities popularized sweet pastries like baklava. These cultural exchanges enriched the repertoire of every local Baker, allowing them to blend traditional methods with innovative approaches.</w:t>
      </w:r>
    </w:p>
    <w:bookmarkEnd w:id="22"/>
    <w:bookmarkStart w:id="24" w:name="modern-trends-in-artisanal-baking"/>
    <w:p>
      <w:pPr>
        <w:pStyle w:val="Heading2"/>
      </w:pPr>
      <w:r>
        <w:t xml:space="preserve">3. Modern Trends in Artisanal Baking</w:t>
      </w:r>
    </w:p>
    <w:p>
      <w:pPr>
        <w:pStyle w:val="FirstParagraph"/>
      </w:pPr>
      <w:r>
        <w:t xml:space="preserve">In contemporary times, the</w:t>
      </w:r>
      <w:r>
        <w:t xml:space="preserve"> </w:t>
      </w:r>
      <w:r>
        <w:rPr>
          <w:bCs/>
          <w:b/>
        </w:rPr>
        <w:t xml:space="preserve">Baker</w:t>
      </w:r>
      <w:r>
        <w:t xml:space="preserve"> </w:t>
      </w:r>
      <w:r>
        <w:t xml:space="preserve">industry in</w:t>
      </w:r>
      <w:r>
        <w:t xml:space="preserve"> </w:t>
      </w:r>
      <w:r>
        <w:rPr>
          <w:bCs/>
          <w:b/>
        </w:rPr>
        <w:t xml:space="preserve">Australia Sydney</w:t>
      </w:r>
      <w:r>
        <w:t xml:space="preserve"> </w:t>
      </w:r>
      <w:r>
        <w:t xml:space="preserve">is characterized by a surge in artisanal practices. Consumers are increasingly seeking high-quality products made from organic ingredients and sustainable packaging materials. This trend aligns with broader movements toward environmental awareness and ethical consumption that resonate strongly among urban populations.</w:t>
      </w:r>
    </w:p>
    <w:bookmarkStart w:id="23" w:name="technological-advancements"/>
    <w:p>
      <w:pPr>
        <w:pStyle w:val="Heading3"/>
      </w:pPr>
      <w:r>
        <w:t xml:space="preserve">3.1 Technological Advancements</w:t>
      </w:r>
    </w:p>
    <w:p>
      <w:pPr>
        <w:pStyle w:val="FirstParagraph"/>
      </w:pPr>
      <w:r>
        <w:t xml:space="preserve">The integration of technology into baking processes has transformed how goods are produced efficiently without compromising quality. From automated proofing chambers to precision-controlled ovens, these innovations enable Bakers to maintain consistency across large batches while still adhering to strict standards required by discerning customers in</w:t>
      </w:r>
      <w:r>
        <w:t xml:space="preserve"> </w:t>
      </w:r>
      <w:r>
        <w:rPr>
          <w:bCs/>
          <w:b/>
        </w:rPr>
        <w:t xml:space="preserve">Australia Sydney</w:t>
      </w:r>
      <w:r>
        <w:t xml:space="preserve">.</w:t>
      </w:r>
    </w:p>
    <w:bookmarkEnd w:id="23"/>
    <w:bookmarkEnd w:id="24"/>
    <w:bookmarkStart w:id="25" w:name="impact-on-community-health-and-wellness"/>
    <w:p>
      <w:pPr>
        <w:pStyle w:val="Heading2"/>
      </w:pPr>
      <w:r>
        <w:t xml:space="preserve">4. Impact on Community Health and Wellness</w:t>
      </w:r>
    </w:p>
    <w:p>
      <w:pPr>
        <w:pStyle w:val="FirstParagraph"/>
      </w:pPr>
      <w:r>
        <w:t xml:space="preserve">The work done by a skilled</w:t>
      </w:r>
      <w:r>
        <w:t xml:space="preserve"> </w:t>
      </w:r>
      <w:r>
        <w:rPr>
          <w:bCs/>
          <w:b/>
        </w:rPr>
        <w:t xml:space="preserve">Baker</w:t>
      </w:r>
      <w:r>
        <w:t xml:space="preserve"> </w:t>
      </w:r>
      <w:r>
        <w:t xml:space="preserve">extends beyond taste; it significantly influences public health outcomes within communities across</w:t>
      </w:r>
      <w:r>
        <w:t xml:space="preserve"> </w:t>
      </w:r>
      <w:r>
        <w:rPr>
          <w:bCs/>
          <w:b/>
        </w:rPr>
        <w:t xml:space="preserve">Australia Sydney</w:t>
      </w:r>
      <w:r>
        <w:t xml:space="preserve">. As awareness grows regarding dietary choices linked to chronic illnesses such as diabetes or obesity, there is rising interest in healthier alternatives offered by modern bakeries.</w:t>
      </w:r>
    </w:p>
    <w:p>
      <w:pPr>
        <w:pStyle w:val="BodyText"/>
      </w:pPr>
      <w:r>
        <w:t xml:space="preserve">For instance, gluten-free options have become mainstream rather than niche offerings due to increased diagnoses of celiac disease among residents. Additionally, whole-grain flours rich in fiber provide essential nutrients compared to refined white flour variants traditionally used. Thus, the evolution of product lines reflects evolving needs driven by educated consumers seeking balance between indulgence and nutrition.</w:t>
      </w:r>
    </w:p>
    <w:bookmarkEnd w:id="25"/>
    <w:bookmarkStart w:id="26" w:name="X3ff30bb4462cf2556aa3f8a57e81aed176ea026"/>
    <w:p>
      <w:pPr>
        <w:pStyle w:val="Heading2"/>
      </w:pPr>
      <w:r>
        <w:t xml:space="preserve">5. Sustainability Challenges Facing Today's Bakers</w:t>
      </w:r>
    </w:p>
    <w:p>
      <w:pPr>
        <w:pStyle w:val="FirstParagraph"/>
      </w:pPr>
      <w:r>
        <w:t xml:space="preserve">Sustainability remains one of the most pressing concerns affecting all sectors including food production—especially relevant given current climate change impacts observed globally but felt acutely here in</w:t>
      </w:r>
      <w:r>
        <w:t xml:space="preserve"> </w:t>
      </w:r>
      <w:r>
        <w:rPr>
          <w:bCs/>
          <w:b/>
        </w:rPr>
        <w:t xml:space="preserve">Australia Sydney</w:t>
      </w:r>
      <w:r>
        <w:t xml:space="preserve">. Water scarcity poses particular challenges since large quantities are needed both directly through irrigation for wheat fields indirectly via cooling systems used during manufacturing stages.</w:t>
      </w:r>
    </w:p>
    <w:p>
      <w:pPr>
        <w:pStyle w:val="BodyText"/>
      </w:pPr>
      <w:r>
        <w:t xml:space="preserve">To address these issues effectively many forward-thinking establishments now prioritize eco-friendly practices such as reducing waste through upcycling leftover crumbs into bird feed or compostables. Furthermore some even partner with farms nearby ensuring fair trade agreements benefit smallholders thereby promoting circular economies centered around responsible sourcing principles aligned closely alongside corporate social responsibility goals.</w:t>
      </w:r>
    </w:p>
    <w:bookmarkEnd w:id="26"/>
    <w:bookmarkStart w:id="27" w:name="conclusion"/>
    <w:p>
      <w:pPr>
        <w:pStyle w:val="Heading2"/>
      </w:pPr>
      <w:r>
        <w:t xml:space="preserve">6. Conclusion</w:t>
      </w:r>
    </w:p>
    <w:p>
      <w:pPr>
        <w:pStyle w:val="FirstParagraph"/>
      </w:pPr>
      <w:r>
        <w:t xml:space="preserve">In conclusion, the profession of being a</w:t>
      </w:r>
      <w:r>
        <w:t xml:space="preserve"> </w:t>
      </w:r>
      <w:r>
        <w:rPr>
          <w:bCs/>
          <w:b/>
        </w:rPr>
        <w:t xml:space="preserve">Baker</w:t>
      </w:r>
      <w:r>
        <w:t xml:space="preserve"> </w:t>
      </w:r>
      <w:r>
        <w:t xml:space="preserve">holds immense value not only economically but also culturally within cities like</w:t>
      </w:r>
      <w:r>
        <w:t xml:space="preserve"> </w:t>
      </w:r>
      <w:r>
        <w:rPr>
          <w:bCs/>
          <w:b/>
        </w:rPr>
        <w:t xml:space="preserve">Australia Sydney</w:t>
      </w:r>
      <w:r>
        <w:t xml:space="preserve">. Over time this craft has adapted remarkably well embracing change whilst preserving core values rooted deeply in history passed down generation after generation. Moving forward continued focus must remain placed upon maintaining balance between innovation sustainability ethical considerations ensuring future generations continue enjoying benefits derived from skilled craftsmanship demonstrated daily by countless individuals working tirelessly behind closed doors creating magic one loaf at a time.</w:t>
      </w:r>
    </w:p>
    <w:p>
      <w:r>
        <w:pict>
          <v:rect style="width:0;height:1.5pt" o:hralign="center" o:hrstd="t" o:hr="t"/>
        </w:pict>
      </w:r>
    </w:p>
    <w:p>
      <w:pPr>
        <w:pStyle w:val="FirstParagraph"/>
      </w:pPr>
      <w:r>
        <w:rPr>
          <w:iCs/>
          <w:i/>
        </w:rPr>
        <w:t xml:space="preserve">Note: All references cited herein represent comprehensive studies conducted over several years focusing specifically on regional impacts related to culinary arts development within metropolitan areas similar characteristics found throughout Australia Sydney region today.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Baker in Australia Sydney</dc:title>
  <dc:creator/>
  <dc:language>en</dc:language>
  <cp:keywords/>
  <dcterms:created xsi:type="dcterms:W3CDTF">2026-07-29T07:41:36Z</dcterms:created>
  <dcterms:modified xsi:type="dcterms:W3CDTF">2026-07-29T07:41:36Z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