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X2b49625413a7957293332df30e353524224e278"/>
    <w:p>
      <w:pPr>
        <w:pStyle w:val="Heading1"/>
      </w:pPr>
      <w:r>
        <w:t xml:space="preserve">The Art and Science of the Baker in Brazil Rio de Janeiro</w:t>
      </w:r>
    </w:p>
    <w:p>
      <w:pPr>
        <w:pStyle w:val="FirstParagraph"/>
      </w:pPr>
      <w:r>
        <w:t xml:space="preserve">A Research Paper on Cultural Identity, Culinary Innovation, and Socio-Economic Impact</w:t>
      </w:r>
    </w:p>
    <w:p>
      <w:pPr>
        <w:pStyle w:val="BodyText"/>
      </w:pPr>
      <w:r>
        <w:rPr>
          <w:bCs/>
          <w:b/>
        </w:rPr>
        <w:t xml:space="preserve">Abstract:</w:t>
      </w:r>
      <w:r>
        <w:br/>
      </w:r>
      <w:r>
        <w:t xml:space="preserve">This research paper explores the multifaceted role of the Baker within the vibrant urban landscape of Brazil Rio de Janeiro. It examines how the traditional craft of baking intersects with local culture, influencing daily life and community cohesion. The study highlights specific regional adaptations, such as the iconic "pão de queijo" (cheese bread), and analyzes how modern Bakers are adapting to sustainable practices while preserving heritage in one of the world's most visually striking cities.</w:t>
      </w:r>
    </w:p>
    <w:bookmarkStart w:id="20" w:name="introduction"/>
    <w:p>
      <w:pPr>
        <w:pStyle w:val="Heading2"/>
      </w:pPr>
      <w:r>
        <w:t xml:space="preserve">1. Introduction</w:t>
      </w:r>
    </w:p>
    <w:p>
      <w:pPr>
        <w:pStyle w:val="FirstParagraph"/>
      </w:pPr>
      <w:r>
        <w:t xml:space="preserve">The city known globally as Brazil Rio de Janeiro is not only defined by its majestic landscapes, such as Christ the Redeemer and Sugarloaf Mountain, but also by its rich gastronomic heritage. At the heart of this culinary identity lies a pivotal figure: the Baker. In this context, the term "Baker" refers to more than just an individual who mixes ingredients; it represents a custodian of culture, an innovator in food science, and a central node in community social structures. This paper aims to dissect the unique position of the Baker in Brazil Rio de Janeiro, analyzing how this profession adapts to the city's tropical climate, diverse demographic influences, and rapid urbanization.</w:t>
      </w:r>
    </w:p>
    <w:p>
      <w:pPr>
        <w:pStyle w:val="BodyText"/>
      </w:pPr>
      <w:r>
        <w:t xml:space="preserve">The significance of studying the Baker in this specific geographic location is paramount. Food serves as a primary language of identity in Latin America. In Brazil Rio de Janeiro, where European colonization mixed with indigenous traditions and African heritage, the bakery has historically served as a neutral ground for social interaction. By understanding the evolution and current state of baking practices in this region, we gain insight into broader socio-economic trends affecting Brazilian society.</w:t>
      </w:r>
    </w:p>
    <w:bookmarkEnd w:id="20"/>
    <w:bookmarkStart w:id="21" w:name="X5cdc0062f4a932cd683c6f7b259e8a9507bb103"/>
    <w:p>
      <w:pPr>
        <w:pStyle w:val="Heading2"/>
      </w:pPr>
      <w:r>
        <w:t xml:space="preserve">2. Historical Context: From Colonial Roots to Urban Centers</w:t>
      </w:r>
    </w:p>
    <w:p>
      <w:pPr>
        <w:pStyle w:val="FirstParagraph"/>
      </w:pPr>
      <w:r>
        <w:t xml:space="preserve">The history of bread making in Brazil is deeply rooted in colonial times. Portuguese colonizers introduced wheat-based baking techniques to the Americas, establishing mills and bakeries that would eventually become cornerstones of urban life in cities like Brazil Rio de Janeiro. Initially, bread was a luxury item reserved for the elite, but as urbanization accelerated during the late 19th and early 20th centuries, bakeries proliferated across neighborhoods.</w:t>
      </w:r>
    </w:p>
    <w:p>
      <w:pPr>
        <w:pStyle w:val="BodyText"/>
      </w:pPr>
      <w:r>
        <w:t xml:space="preserve">In Brazil Rio de Janeiro specifically, the "padaria" (bakery) evolved into a cultural institution. Unlike in some European countries where bread is strictly a side dish, in many parts of Brazil Rio de Janeiro, it becomes part of the main meal. The historical introduction of various immigrant groups—particularly Italians and Lebanese—brought with them diverse pastry techniques that merged with traditional Portuguese recipes to create the unique flavor profiles found today.</w:t>
      </w:r>
    </w:p>
    <w:bookmarkEnd w:id="21"/>
    <w:bookmarkStart w:id="22" w:name="Xe1b634f3f4811872fb884209ca8ebf6a70c8db0"/>
    <w:p>
      <w:pPr>
        <w:pStyle w:val="Heading2"/>
      </w:pPr>
      <w:r>
        <w:t xml:space="preserve">3. Regional Specialties and Climate Adaptation</w:t>
      </w:r>
    </w:p>
    <w:p>
      <w:pPr>
        <w:pStyle w:val="FirstParagraph"/>
      </w:pPr>
      <w:r>
        <w:t xml:space="preserve">The climate plays a crucial role in shaping the output of any Baker operating in a tropical environment like Brazil Rio de Janeiro. High humidity and temperature affect fermentation times, dough hydration, and shelf life of baked goods. Consequently, local Bakers have developed specialized knowledge to manage these environmental challenges. One must consider the science behind these adaptations; for instance, controlling proofing environments becomes an exacting science rather than a simple waiting period.</w:t>
      </w:r>
    </w:p>
    <w:p>
      <w:pPr>
        <w:pStyle w:val="BodyText"/>
      </w:pPr>
      <w:r>
        <w:t xml:space="preserve">A prime example of regional specialization is the "Pão de Queijo" (Cheese Bread). Originating in the state of Minas Gerais but ubiquitous in Brazil Rio de Janeiro, this gluten-free bread made from cassava flour and cheese reflects both indigenous agricultural contributions and colonial dairy practices. For a professional Baker working in this city, mastering the balance of moisture and heat to achieve the signature chewy exterior and soft interior is essential. Another staple is the "Pão Francês" (French Bread), which requires precise scoring techniques to expand correctly despite humid air pressure.</w:t>
      </w:r>
    </w:p>
    <w:bookmarkEnd w:id="22"/>
    <w:bookmarkStart w:id="23" w:name="socio-economic-impact"/>
    <w:p>
      <w:pPr>
        <w:pStyle w:val="Heading2"/>
      </w:pPr>
      <w:r>
        <w:t xml:space="preserve">4. Socio-Economic Impact</w:t>
      </w:r>
    </w:p>
    <w:p>
      <w:pPr>
        <w:pStyle w:val="FirstParagraph"/>
      </w:pPr>
      <w:r>
        <w:t xml:space="preserve">Beyond their culinary contributions, Bakers in Brazil Rio de Janeiro serve vital socio-economic functions. Bakeries are often the first businesses established in developing neighborhoods, signaling economic growth and stability to residents and investors alike. They provide employment opportunities for a wide range of skill levels, from entry-level assistants to master artisans.</w:t>
      </w:r>
    </w:p>
    <w:p>
      <w:pPr>
        <w:pStyle w:val="BodyText"/>
      </w:pPr>
      <w:r>
        <w:t xml:space="preserve">Furthermore, the informal economy intersects with formal baking practices in many favelas and peripheral areas of Brazil Rio de Janeiro. Home-based Bakers contribute significantly to household incomes by selling sweets like "brigadeiro" and "beijinho" at local events or markets. While these operations may lack regulation, they highlight the entrepreneurial spirit associated with baking skills within the community.</w:t>
      </w:r>
    </w:p>
    <w:bookmarkEnd w:id="23"/>
    <w:bookmarkStart w:id="24" w:name="modern-innovations-and-sustainability"/>
    <w:p>
      <w:pPr>
        <w:pStyle w:val="Heading2"/>
      </w:pPr>
      <w:r>
        <w:t xml:space="preserve">5. Modern Innovations and Sustainability</w:t>
      </w:r>
    </w:p>
    <w:p>
      <w:pPr>
        <w:pStyle w:val="FirstParagraph"/>
      </w:pPr>
      <w:r>
        <w:t xml:space="preserve">In recent years, there has been a surge in artisanal baking movements across major urban centers globally, including Brazil Rio de Janeiro. Younger generations of Bakers are focusing on sourdough fermentation processes, using ancient grains native to Brazil such as sorghum and millet alongside traditional wheat. This shift not only caters to health-conscious consumers but also supports local agriculture by sourcing ingredients directly from regional farmers.</w:t>
      </w:r>
    </w:p>
    <w:p>
      <w:pPr>
        <w:pStyle w:val="BodyText"/>
      </w:pPr>
      <w:r>
        <w:t xml:space="preserve">Sustainability is another critical area where modern Bakers are making strides. Reducing food waste by repurposing day-old bread into croutons or puddings, utilizing energy-efficient ovens, and composting organic scraps are becoming standard practices among forward-thinking establishments in the city. Educational initiatives led by experienced Masters help propagate these values throughout the industry.</w:t>
      </w:r>
    </w:p>
    <w:bookmarkEnd w:id="24"/>
    <w:bookmarkStart w:id="25" w:name="challenges-facing-contemporary-bakers"/>
    <w:p>
      <w:pPr>
        <w:pStyle w:val="Heading2"/>
      </w:pPr>
      <w:r>
        <w:t xml:space="preserve">6. Challenges Facing Contemporary Bakers</w:t>
      </w:r>
    </w:p>
    <w:p>
      <w:pPr>
        <w:pStyle w:val="FirstParagraph"/>
      </w:pPr>
      <w:r>
        <w:t xml:space="preserve">Despite progress, challenges remain significant for today's Bakers in Brazil Rio de Janeiro. Fluctuating prices of raw materials due to inflation can strain small businesses. Additionally, competition from large supermarket chains offering cheap alternatives poses a threat to traditional family-owned shops. The pandemic further exacerbated these issues by disrupting supply chains and altering consumer habits toward home baking.</w:t>
      </w:r>
    </w:p>
    <w:p>
      <w:pPr>
        <w:pStyle w:val="BodyText"/>
      </w:pPr>
      <w:r>
        <w:t xml:space="preserve">To mitigate these risks, successful Bakers are leveraging digital platforms for marketing and sales, creating online communities around their brands. This technological integration allows them to reach younger audiences who value authenticity and storytelling alongside quality products.</w:t>
      </w:r>
    </w:p>
    <w:bookmarkEnd w:id="25"/>
    <w:bookmarkStart w:id="26" w:name="conclusion"/>
    <w:p>
      <w:pPr>
        <w:pStyle w:val="Heading2"/>
      </w:pPr>
      <w:r>
        <w:t xml:space="preserve">7. Conclusion</w:t>
      </w:r>
    </w:p>
    <w:p>
      <w:pPr>
        <w:pStyle w:val="FirstParagraph"/>
      </w:pPr>
      <w:r>
        <w:t xml:space="preserve">In summary, the role of the Baker extends far beyond mere food preparation; it is an integral part of cultural preservation and community building in Brazil Rio de Janeiro. From historical roots to modern innovations, Bakers continue to adapt while maintaining core traditions. As researchers look toward future developments in sustainable urban living and culinary arts, understanding how these practitioners operate provides valuable insights into resilience and creativity under changing conditions. Ultimately, celebrating the craftsmanship of local Bakers ensures that the flavors of Brazil Rio de Janeiro remain distinctively vibrant for generations to come.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Brazil Rio de Janeiro</dc:title>
  <dc:creator/>
  <dc:language>en</dc:language>
  <cp:keywords/>
  <dcterms:created xsi:type="dcterms:W3CDTF">2026-07-29T19:38:31Z</dcterms:created>
  <dcterms:modified xsi:type="dcterms:W3CDTF">2026-07-29T19:38:31Z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